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06A1C" w14:textId="74B14060" w:rsidR="004005AB" w:rsidRDefault="00A14513" w:rsidP="004005AB">
      <w:pPr>
        <w:jc w:val="center"/>
        <w:rPr>
          <w:rFonts w:ascii="Arial" w:hAnsi="Arial" w:cs="Arial"/>
          <w:b/>
          <w:sz w:val="20"/>
          <w:szCs w:val="20"/>
        </w:rPr>
      </w:pPr>
      <w:r w:rsidRPr="00A14513">
        <w:rPr>
          <w:rFonts w:ascii="Arial" w:hAnsi="Arial" w:cs="Arial"/>
          <w:b/>
          <w:sz w:val="20"/>
          <w:szCs w:val="20"/>
        </w:rPr>
        <w:t>НУТАГ ДЭВСГЭРИЙН НЭГЖ, САЛБАРЫН ХЭМЖЭЭНД</w:t>
      </w:r>
    </w:p>
    <w:p w14:paraId="31ACFFEB" w14:textId="40B367F3" w:rsidR="0066440D" w:rsidRDefault="00A14513" w:rsidP="004005AB">
      <w:pPr>
        <w:jc w:val="center"/>
        <w:rPr>
          <w:rFonts w:ascii="Arial" w:hAnsi="Arial" w:cs="Arial"/>
          <w:b/>
          <w:sz w:val="20"/>
          <w:szCs w:val="20"/>
        </w:rPr>
      </w:pPr>
      <w:r w:rsidRPr="00A14513">
        <w:rPr>
          <w:rFonts w:ascii="Arial" w:hAnsi="Arial" w:cs="Arial"/>
          <w:b/>
          <w:sz w:val="20"/>
          <w:szCs w:val="20"/>
        </w:rPr>
        <w:t>ХЭРЭГЖҮҮЛЭХ ХУУЛИЙН ЗҮЙЛ, ЗААЛТ</w:t>
      </w:r>
    </w:p>
    <w:p w14:paraId="622A23C5" w14:textId="77777777" w:rsidR="004005AB" w:rsidRDefault="004005AB" w:rsidP="004005AB">
      <w:pPr>
        <w:jc w:val="center"/>
        <w:rPr>
          <w:rFonts w:ascii="Arial" w:hAnsi="Arial" w:cs="Arial"/>
          <w:b/>
          <w:sz w:val="20"/>
          <w:szCs w:val="20"/>
        </w:rPr>
      </w:pPr>
    </w:p>
    <w:tbl>
      <w:tblPr>
        <w:tblStyle w:val="TableGrid"/>
        <w:tblW w:w="15021" w:type="dxa"/>
        <w:tblLook w:val="04A0" w:firstRow="1" w:lastRow="0" w:firstColumn="1" w:lastColumn="0" w:noHBand="0" w:noVBand="1"/>
      </w:tblPr>
      <w:tblGrid>
        <w:gridCol w:w="467"/>
        <w:gridCol w:w="1513"/>
        <w:gridCol w:w="4793"/>
        <w:gridCol w:w="4653"/>
        <w:gridCol w:w="1698"/>
        <w:gridCol w:w="1897"/>
      </w:tblGrid>
      <w:tr w:rsidR="004005AB" w:rsidRPr="00F87A24" w14:paraId="44507D9D" w14:textId="22258ABA" w:rsidTr="008C048E">
        <w:tc>
          <w:tcPr>
            <w:tcW w:w="467" w:type="dxa"/>
            <w:vAlign w:val="center"/>
          </w:tcPr>
          <w:p w14:paraId="572B2E76" w14:textId="4A1D761E" w:rsidR="004005AB" w:rsidRPr="00F87A24" w:rsidRDefault="004005AB" w:rsidP="00F87A24">
            <w:pPr>
              <w:jc w:val="center"/>
              <w:rPr>
                <w:rFonts w:ascii="Arial" w:hAnsi="Arial" w:cs="Arial"/>
                <w:b/>
                <w:color w:val="000000" w:themeColor="text1"/>
                <w:sz w:val="18"/>
                <w:szCs w:val="18"/>
                <w:lang w:val="mn-MN"/>
              </w:rPr>
            </w:pPr>
            <w:r w:rsidRPr="00F87A24">
              <w:rPr>
                <w:rFonts w:ascii="Arial" w:hAnsi="Arial" w:cs="Arial"/>
                <w:b/>
                <w:sz w:val="18"/>
                <w:szCs w:val="18"/>
                <w:lang w:val="mn-MN"/>
              </w:rPr>
              <w:t>№</w:t>
            </w:r>
          </w:p>
        </w:tc>
        <w:tc>
          <w:tcPr>
            <w:tcW w:w="1513" w:type="dxa"/>
            <w:vAlign w:val="center"/>
          </w:tcPr>
          <w:p w14:paraId="2EA25689" w14:textId="0764691A" w:rsidR="004005AB" w:rsidRPr="00F87A24" w:rsidRDefault="004005AB" w:rsidP="00F87A24">
            <w:pPr>
              <w:jc w:val="center"/>
              <w:rPr>
                <w:rFonts w:ascii="Arial" w:hAnsi="Arial" w:cs="Arial"/>
                <w:b/>
                <w:color w:val="000000" w:themeColor="text1"/>
                <w:sz w:val="18"/>
                <w:szCs w:val="18"/>
                <w:lang w:val="mn-MN"/>
              </w:rPr>
            </w:pPr>
            <w:r w:rsidRPr="00F87A24">
              <w:rPr>
                <w:rFonts w:ascii="Arial" w:hAnsi="Arial" w:cs="Arial"/>
                <w:b/>
                <w:color w:val="000000" w:themeColor="text1"/>
                <w:sz w:val="18"/>
                <w:szCs w:val="18"/>
                <w:lang w:val="mn-MN"/>
              </w:rPr>
              <w:t>Хуулийн нэр</w:t>
            </w:r>
          </w:p>
        </w:tc>
        <w:tc>
          <w:tcPr>
            <w:tcW w:w="4793" w:type="dxa"/>
            <w:vAlign w:val="center"/>
          </w:tcPr>
          <w:p w14:paraId="24DE8E4D" w14:textId="51C95E30" w:rsidR="004005AB" w:rsidRPr="00F87A24" w:rsidRDefault="004005AB" w:rsidP="00F87A24">
            <w:pPr>
              <w:jc w:val="center"/>
              <w:rPr>
                <w:rFonts w:ascii="Arial" w:hAnsi="Arial" w:cs="Arial"/>
                <w:b/>
                <w:color w:val="000000" w:themeColor="text1"/>
                <w:sz w:val="18"/>
                <w:szCs w:val="18"/>
                <w:lang w:val="mn-MN"/>
              </w:rPr>
            </w:pPr>
            <w:r w:rsidRPr="00F87A24">
              <w:rPr>
                <w:rFonts w:ascii="Arial" w:hAnsi="Arial" w:cs="Arial"/>
                <w:b/>
                <w:color w:val="000000" w:themeColor="text1"/>
                <w:sz w:val="18"/>
                <w:szCs w:val="18"/>
                <w:lang w:val="mn-MN"/>
              </w:rPr>
              <w:t>Бүх шатны хүрээнд</w:t>
            </w:r>
          </w:p>
        </w:tc>
        <w:tc>
          <w:tcPr>
            <w:tcW w:w="4653" w:type="dxa"/>
            <w:vAlign w:val="center"/>
          </w:tcPr>
          <w:p w14:paraId="0905F339" w14:textId="0A5EAE53" w:rsidR="004005AB" w:rsidRPr="00F87A24" w:rsidRDefault="004005AB" w:rsidP="00F87A24">
            <w:pPr>
              <w:jc w:val="center"/>
              <w:rPr>
                <w:rFonts w:ascii="Arial" w:hAnsi="Arial" w:cs="Arial"/>
                <w:b/>
                <w:color w:val="000000" w:themeColor="text1"/>
                <w:sz w:val="18"/>
                <w:szCs w:val="18"/>
                <w:lang w:val="mn-MN"/>
              </w:rPr>
            </w:pPr>
            <w:r w:rsidRPr="00F87A24">
              <w:rPr>
                <w:rFonts w:ascii="Arial" w:hAnsi="Arial" w:cs="Arial"/>
                <w:b/>
                <w:color w:val="000000" w:themeColor="text1"/>
                <w:sz w:val="18"/>
                <w:szCs w:val="18"/>
                <w:lang w:val="mn-MN"/>
              </w:rPr>
              <w:t>Аймаг</w:t>
            </w:r>
          </w:p>
        </w:tc>
        <w:tc>
          <w:tcPr>
            <w:tcW w:w="1698" w:type="dxa"/>
            <w:vAlign w:val="center"/>
          </w:tcPr>
          <w:p w14:paraId="01F14B1B" w14:textId="6D52689C" w:rsidR="004005AB" w:rsidRPr="00F87A24" w:rsidRDefault="004005AB" w:rsidP="00F87A24">
            <w:pPr>
              <w:jc w:val="center"/>
              <w:rPr>
                <w:rFonts w:ascii="Arial" w:hAnsi="Arial" w:cs="Arial"/>
                <w:b/>
                <w:color w:val="000000" w:themeColor="text1"/>
                <w:sz w:val="18"/>
                <w:szCs w:val="18"/>
                <w:lang w:val="mn-MN"/>
              </w:rPr>
            </w:pPr>
            <w:r w:rsidRPr="00F87A24">
              <w:rPr>
                <w:rFonts w:ascii="Arial" w:hAnsi="Arial" w:cs="Arial"/>
                <w:b/>
                <w:color w:val="000000" w:themeColor="text1"/>
                <w:sz w:val="18"/>
                <w:szCs w:val="18"/>
                <w:lang w:val="mn-MN"/>
              </w:rPr>
              <w:t>Сум</w:t>
            </w:r>
          </w:p>
        </w:tc>
        <w:tc>
          <w:tcPr>
            <w:tcW w:w="1897" w:type="dxa"/>
            <w:vAlign w:val="center"/>
          </w:tcPr>
          <w:p w14:paraId="1547CC20" w14:textId="0D842D4C" w:rsidR="004005AB" w:rsidRPr="00F87A24" w:rsidRDefault="004005AB" w:rsidP="00F87A24">
            <w:pPr>
              <w:jc w:val="center"/>
              <w:rPr>
                <w:rFonts w:ascii="Arial" w:hAnsi="Arial" w:cs="Arial"/>
                <w:b/>
                <w:color w:val="000000" w:themeColor="text1"/>
                <w:sz w:val="18"/>
                <w:szCs w:val="18"/>
                <w:lang w:val="mn-MN"/>
              </w:rPr>
            </w:pPr>
            <w:r w:rsidRPr="00F87A24">
              <w:rPr>
                <w:rFonts w:ascii="Arial" w:hAnsi="Arial" w:cs="Arial"/>
                <w:b/>
                <w:color w:val="000000" w:themeColor="text1"/>
                <w:sz w:val="18"/>
                <w:szCs w:val="18"/>
                <w:lang w:val="mn-MN"/>
              </w:rPr>
              <w:t>Баг</w:t>
            </w:r>
          </w:p>
        </w:tc>
      </w:tr>
      <w:tr w:rsidR="004005AB" w14:paraId="224F5FF8" w14:textId="7E6EB732" w:rsidTr="008C048E">
        <w:tc>
          <w:tcPr>
            <w:tcW w:w="467" w:type="dxa"/>
            <w:vAlign w:val="center"/>
          </w:tcPr>
          <w:p w14:paraId="5EEFDACE" w14:textId="48FEDB9E" w:rsidR="004005AB" w:rsidRDefault="006938C5" w:rsidP="006938C5">
            <w:pPr>
              <w:rPr>
                <w:rFonts w:ascii="Arial" w:hAnsi="Arial" w:cs="Arial"/>
                <w:b/>
                <w:color w:val="000000" w:themeColor="text1"/>
                <w:sz w:val="20"/>
                <w:szCs w:val="20"/>
                <w:lang w:val="mn-MN"/>
              </w:rPr>
            </w:pPr>
            <w:r>
              <w:rPr>
                <w:rFonts w:ascii="Arial" w:hAnsi="Arial" w:cs="Arial"/>
                <w:b/>
                <w:color w:val="000000" w:themeColor="text1"/>
                <w:sz w:val="20"/>
                <w:szCs w:val="20"/>
                <w:lang w:val="mn-MN"/>
              </w:rPr>
              <w:t>1</w:t>
            </w:r>
            <w:bookmarkStart w:id="0" w:name="_GoBack"/>
            <w:bookmarkEnd w:id="0"/>
            <w:r w:rsidR="002A0199">
              <w:rPr>
                <w:rFonts w:ascii="Arial" w:hAnsi="Arial" w:cs="Arial"/>
                <w:b/>
                <w:color w:val="000000" w:themeColor="text1"/>
                <w:sz w:val="20"/>
                <w:szCs w:val="20"/>
                <w:lang w:val="mn-MN"/>
              </w:rPr>
              <w:t>.</w:t>
            </w:r>
          </w:p>
        </w:tc>
        <w:tc>
          <w:tcPr>
            <w:tcW w:w="1513" w:type="dxa"/>
            <w:vAlign w:val="center"/>
          </w:tcPr>
          <w:p w14:paraId="23549B25" w14:textId="77777777" w:rsidR="00A437D3" w:rsidRDefault="00A437D3" w:rsidP="00A437D3">
            <w:pPr>
              <w:jc w:val="center"/>
              <w:rPr>
                <w:rFonts w:ascii="Arial" w:hAnsi="Arial" w:cs="Arial"/>
                <w:color w:val="000000" w:themeColor="text1"/>
                <w:sz w:val="20"/>
                <w:szCs w:val="20"/>
                <w:lang w:val="mn-MN"/>
              </w:rPr>
            </w:pPr>
          </w:p>
          <w:p w14:paraId="32AA0AD2" w14:textId="0CF4D459" w:rsidR="004005AB" w:rsidRPr="00BF5338" w:rsidRDefault="00BF5338" w:rsidP="00A437D3">
            <w:pPr>
              <w:jc w:val="center"/>
              <w:rPr>
                <w:rFonts w:ascii="Arial" w:hAnsi="Arial" w:cs="Arial"/>
                <w:color w:val="000000" w:themeColor="text1"/>
                <w:sz w:val="20"/>
                <w:szCs w:val="20"/>
                <w:lang w:val="mn-MN"/>
              </w:rPr>
            </w:pPr>
            <w:r w:rsidRPr="00BF5338">
              <w:rPr>
                <w:rFonts w:ascii="Arial" w:hAnsi="Arial" w:cs="Arial"/>
                <w:color w:val="000000" w:themeColor="text1"/>
                <w:sz w:val="20"/>
                <w:szCs w:val="20"/>
                <w:lang w:val="mn-MN"/>
              </w:rPr>
              <w:t>Гамшгаас хамгаалах тухай хууль</w:t>
            </w:r>
          </w:p>
        </w:tc>
        <w:tc>
          <w:tcPr>
            <w:tcW w:w="4793" w:type="dxa"/>
          </w:tcPr>
          <w:p w14:paraId="1EF7747B" w14:textId="77777777" w:rsidR="004E49A2" w:rsidRDefault="004005AB" w:rsidP="004005AB">
            <w:pPr>
              <w:jc w:val="both"/>
              <w:rPr>
                <w:rFonts w:ascii="Arial" w:hAnsi="Arial" w:cs="Arial"/>
                <w:sz w:val="18"/>
                <w:szCs w:val="18"/>
              </w:rPr>
            </w:pPr>
            <w:r w:rsidRPr="004005AB">
              <w:rPr>
                <w:rFonts w:ascii="Arial" w:hAnsi="Arial" w:cs="Arial"/>
                <w:sz w:val="18"/>
                <w:szCs w:val="18"/>
              </w:rPr>
              <w:t xml:space="preserve">17 дугаар зүйл. Голомтын бүс тогтоох </w:t>
            </w:r>
          </w:p>
          <w:p w14:paraId="2AA3B8F7" w14:textId="163C57C5" w:rsidR="00AE61FF" w:rsidRDefault="004005AB" w:rsidP="004005AB">
            <w:pPr>
              <w:jc w:val="both"/>
              <w:rPr>
                <w:rFonts w:ascii="Arial" w:hAnsi="Arial" w:cs="Arial"/>
                <w:sz w:val="18"/>
                <w:szCs w:val="18"/>
              </w:rPr>
            </w:pPr>
            <w:r w:rsidRPr="004005AB">
              <w:rPr>
                <w:rFonts w:ascii="Arial" w:hAnsi="Arial" w:cs="Arial"/>
                <w:sz w:val="18"/>
                <w:szCs w:val="18"/>
              </w:rPr>
              <w:t xml:space="preserve">17.1.1.аймаг, нийслэл, сум, дүүргийн нутаг дэвсгэр, объектод хор уршгийг арилгах арга хэмжээг шууд удирдан зохион байгуулж байгаа мэргэжлийн байгууллагын удирдлага, эсхүл мэргэжлийн байгууллагын саналыг үндэслэн тухайн шатны Засаг дарга; </w:t>
            </w:r>
          </w:p>
          <w:p w14:paraId="23FFE62D" w14:textId="77777777" w:rsidR="004E49A2" w:rsidRDefault="004005AB" w:rsidP="004005AB">
            <w:pPr>
              <w:jc w:val="both"/>
              <w:rPr>
                <w:rFonts w:ascii="Arial" w:hAnsi="Arial" w:cs="Arial"/>
                <w:sz w:val="18"/>
                <w:szCs w:val="18"/>
              </w:rPr>
            </w:pPr>
            <w:r w:rsidRPr="004005AB">
              <w:rPr>
                <w:rFonts w:ascii="Arial" w:hAnsi="Arial" w:cs="Arial"/>
                <w:sz w:val="18"/>
                <w:szCs w:val="18"/>
              </w:rPr>
              <w:t xml:space="preserve">21 дүгээр зүйл. Хойшлуулшгүй сэргээн босгох ажиллагаа </w:t>
            </w:r>
          </w:p>
          <w:p w14:paraId="2303420E" w14:textId="77777777" w:rsidR="004E49A2" w:rsidRDefault="004005AB" w:rsidP="004005AB">
            <w:pPr>
              <w:jc w:val="both"/>
              <w:rPr>
                <w:rFonts w:ascii="Arial" w:hAnsi="Arial" w:cs="Arial"/>
                <w:sz w:val="18"/>
                <w:szCs w:val="18"/>
              </w:rPr>
            </w:pPr>
            <w:r w:rsidRPr="004005AB">
              <w:rPr>
                <w:rFonts w:ascii="Arial" w:hAnsi="Arial" w:cs="Arial"/>
                <w:sz w:val="18"/>
                <w:szCs w:val="18"/>
              </w:rPr>
              <w:t xml:space="preserve">21.2.Хойшлуулшгүй сэргээн босгох ажиллагаанд шаардагдах зардлыг улсын хэмжээнд Засгийн газар, орон нутгийн хэмжээнд тухайн шатны Засаг дарга шийдвэрлэнэ. </w:t>
            </w:r>
          </w:p>
          <w:p w14:paraId="7CD90A73" w14:textId="4F09C8E2" w:rsidR="00AE61FF" w:rsidRDefault="004005AB" w:rsidP="004005AB">
            <w:pPr>
              <w:jc w:val="both"/>
              <w:rPr>
                <w:rFonts w:ascii="Arial" w:hAnsi="Arial" w:cs="Arial"/>
                <w:sz w:val="18"/>
                <w:szCs w:val="18"/>
              </w:rPr>
            </w:pPr>
            <w:r w:rsidRPr="004005AB">
              <w:rPr>
                <w:rFonts w:ascii="Arial" w:hAnsi="Arial" w:cs="Arial"/>
                <w:sz w:val="18"/>
                <w:szCs w:val="18"/>
              </w:rPr>
              <w:t xml:space="preserve">22 дугаар зүйл. Гамшгаас хамгаалах үйл ажиллагааны зохион байгуулалт </w:t>
            </w:r>
          </w:p>
          <w:p w14:paraId="049C91C6" w14:textId="77777777" w:rsidR="00AE61FF" w:rsidRDefault="004005AB" w:rsidP="004005AB">
            <w:pPr>
              <w:jc w:val="both"/>
              <w:rPr>
                <w:rFonts w:ascii="Arial" w:hAnsi="Arial" w:cs="Arial"/>
                <w:sz w:val="18"/>
                <w:szCs w:val="18"/>
              </w:rPr>
            </w:pPr>
            <w:r w:rsidRPr="004005AB">
              <w:rPr>
                <w:rFonts w:ascii="Arial" w:hAnsi="Arial" w:cs="Arial"/>
                <w:sz w:val="18"/>
                <w:szCs w:val="18"/>
              </w:rPr>
              <w:t xml:space="preserve">22.3.Гамшиг, гамшгийн онцгой нөхцөл байдлын үед гамшгаас хамгаалах үйл ажиллагааг нэгдсэн удирдлага, зохицуулалтаар хангах, шийдвэр гаргах, шуурхай зохион байгуулах, хяналт тавих эрх бүхий Улсын онцгой комиссыг Засгийн газар, аймаг, нийслэл, сум, дүүргийн онцгой комиссыг тухайн </w:t>
            </w:r>
          </w:p>
          <w:p w14:paraId="456C6FFA" w14:textId="77777777" w:rsidR="004E49A2" w:rsidRDefault="004005AB" w:rsidP="004005AB">
            <w:pPr>
              <w:jc w:val="both"/>
              <w:rPr>
                <w:rFonts w:ascii="Arial" w:hAnsi="Arial" w:cs="Arial"/>
                <w:sz w:val="18"/>
                <w:szCs w:val="18"/>
              </w:rPr>
            </w:pPr>
            <w:r w:rsidRPr="004005AB">
              <w:rPr>
                <w:rFonts w:ascii="Arial" w:hAnsi="Arial" w:cs="Arial"/>
                <w:sz w:val="18"/>
                <w:szCs w:val="18"/>
              </w:rPr>
              <w:t xml:space="preserve">23 дугаар зүйл. Гамшгаас хамгаалах үйл ажиллагааны удирдлага </w:t>
            </w:r>
          </w:p>
          <w:p w14:paraId="404FAB39" w14:textId="77777777" w:rsidR="004E49A2" w:rsidRDefault="004005AB" w:rsidP="004005AB">
            <w:pPr>
              <w:jc w:val="both"/>
              <w:rPr>
                <w:rFonts w:ascii="Arial" w:hAnsi="Arial" w:cs="Arial"/>
                <w:sz w:val="18"/>
                <w:szCs w:val="18"/>
              </w:rPr>
            </w:pPr>
            <w:r w:rsidRPr="004005AB">
              <w:rPr>
                <w:rFonts w:ascii="Arial" w:hAnsi="Arial" w:cs="Arial"/>
                <w:sz w:val="18"/>
                <w:szCs w:val="18"/>
              </w:rPr>
              <w:t xml:space="preserve">23.1.Гамшгаас хамгаалах үйл ажиллагааг улсын хэмжээнд онцгой байдлын асуудал эрхэлсэн Засгийн газрын гишүүн чиглүүлж, онцгой байдлын асуудал эрхэлсэн төрийн захиргааны байгууллагын дарга удирдан зохион байгуулж, засаг захиргаа, нутаг дэвсгэрийн нэгжид тухайн шатны Засаг дарга, төрийн болон нутгийн захиргааны байгууллага, хуулийн этгээдэд тэдгээрийн удирдлага зохион байгуулж, хэрэгжүүлнэ. </w:t>
            </w:r>
          </w:p>
          <w:p w14:paraId="056E4DCF" w14:textId="77777777" w:rsidR="004E49A2" w:rsidRDefault="004005AB" w:rsidP="004005AB">
            <w:pPr>
              <w:jc w:val="both"/>
              <w:rPr>
                <w:rFonts w:ascii="Arial" w:hAnsi="Arial" w:cs="Arial"/>
                <w:sz w:val="18"/>
                <w:szCs w:val="18"/>
              </w:rPr>
            </w:pPr>
            <w:r w:rsidRPr="004005AB">
              <w:rPr>
                <w:rFonts w:ascii="Arial" w:hAnsi="Arial" w:cs="Arial"/>
                <w:sz w:val="18"/>
                <w:szCs w:val="18"/>
              </w:rPr>
              <w:t xml:space="preserve">23.3.Улсын онцгой комиссыг онцгой байдлын асуудал эрхэлсэн Засгийн газрын гишүүн, орон нутгийн онцгой комиссыг тухайн шатны Засаг дарга тэргүүлнэ. 36 дугаар зүйл. Гамшгаас хамгаалах сайн дурын хэсгийн эрх, үүрэг </w:t>
            </w:r>
          </w:p>
          <w:p w14:paraId="406DE90A" w14:textId="73ABAF6D" w:rsidR="004005AB" w:rsidRPr="004005AB" w:rsidRDefault="004005AB" w:rsidP="004005AB">
            <w:pPr>
              <w:jc w:val="both"/>
              <w:rPr>
                <w:rFonts w:ascii="Arial" w:hAnsi="Arial" w:cs="Arial"/>
                <w:b/>
                <w:color w:val="000000" w:themeColor="text1"/>
                <w:sz w:val="18"/>
                <w:szCs w:val="18"/>
                <w:lang w:val="mn-MN"/>
              </w:rPr>
            </w:pPr>
            <w:r w:rsidRPr="004005AB">
              <w:rPr>
                <w:rFonts w:ascii="Arial" w:hAnsi="Arial" w:cs="Arial"/>
                <w:sz w:val="18"/>
                <w:szCs w:val="18"/>
              </w:rPr>
              <w:t>36.3.Сайн дурын хэсэг нь тухайн шатны Засаг даргад гамшгаас хамгаалах</w:t>
            </w:r>
            <w:r w:rsidRPr="004005AB">
              <w:rPr>
                <w:rFonts w:ascii="Arial" w:hAnsi="Arial" w:cs="Arial"/>
                <w:sz w:val="18"/>
                <w:szCs w:val="18"/>
                <w:lang w:val="mn-MN"/>
              </w:rPr>
              <w:t xml:space="preserve"> </w:t>
            </w:r>
            <w:r w:rsidRPr="004005AB">
              <w:rPr>
                <w:rFonts w:ascii="Arial" w:hAnsi="Arial" w:cs="Arial"/>
                <w:sz w:val="18"/>
                <w:szCs w:val="18"/>
              </w:rPr>
              <w:t>чиглэлээр явуулж байгаа үйл ажиллагаагаа тайлагнана.</w:t>
            </w:r>
          </w:p>
        </w:tc>
        <w:tc>
          <w:tcPr>
            <w:tcW w:w="4653" w:type="dxa"/>
          </w:tcPr>
          <w:p w14:paraId="5391FACD" w14:textId="24F247FB" w:rsidR="004005AB" w:rsidRPr="004005AB" w:rsidRDefault="004005AB" w:rsidP="004005AB">
            <w:pPr>
              <w:jc w:val="both"/>
              <w:rPr>
                <w:rFonts w:ascii="Arial" w:hAnsi="Arial" w:cs="Arial"/>
                <w:b/>
                <w:color w:val="000000" w:themeColor="text1"/>
                <w:sz w:val="18"/>
                <w:szCs w:val="18"/>
                <w:lang w:val="mn-MN"/>
              </w:rPr>
            </w:pPr>
            <w:r w:rsidRPr="004005AB">
              <w:rPr>
                <w:rFonts w:ascii="Arial" w:hAnsi="Arial" w:cs="Arial"/>
                <w:sz w:val="18"/>
                <w:szCs w:val="18"/>
              </w:rPr>
              <w:t xml:space="preserve">32 дугаар зүйл. Засаг даргын бүрэн эрх 32.1.Аймаг, нийслэл, сум, дүүргийн Засаг дарга гамшгаас хамгаалах асуудлаар дараахь бүрэн эрхийг хэрэгжүүлнэ: 32.1.1.нутаг дэвсгэрийн хэмжээнд гамшгаас хамгаалах арга хэмжээг төлөвлөх, санхүүжүүлэх, удирдах, хэрэгжүүлэх; 32.1.2.нутаг дэвсгэрийн онцлогт нийцүүлэн гамшгаас хамгаалах алба, мэргэжлийн анги, сайн дурын хэсгийг байгуулах, тэдгээрийг гамшгийн үед үүрэг гүйцэтгэх дадлага, чадвартай болгох; 32.1.3.гамшгаас хамгаалах үйл ажиллагаанд шаардагдах хөрөнгийн эх үүсвэр, гамшгаас хамгаалах болон орон нутгийн нөөцийг бүрдүүлэх, түүнийг захиран зарцуулах; 32.1.4.гамшгийн нөхцөл байдал, авч хэрэгжүүлж байгаа арга хэмжээний талаар дээд шатны болон онцгой байдлын байгууллагад мэдээлэх, мэргэжлийн зөвлөгөө, зааварчилгаа, дэмжлэг авах; 32.1.5.хууль тогтоомж, дээд шатны байгууллага, албан тушаалтны шийдвэрийн дагуу хүмүүнлэгийн тусламжийг нутаг дэвсгэрийн хэмжээнд хуваарилах ажлыг зохион байгуулах, тайлагнах; 32.1.6.нэрвэгдэгсдэд санхүүгийн болон эд материал, сэтгэл зүйн тусламж, дэмжлэг үзүүлэх ажлыг зохион байгуулах; 32.1.7.гамшгийн эрсдэлийг бууруулах ажиллагаанд иргэдийн оролцоог хангах; 32.1.8.гамшгаас хамгаалах хууль тогтоомж, дээд шатны байгууллагын шийдвэрийн хэрэгжилтийг хангах; 32.1.9.гамшиг болон аюулын үед нутаг дэвсгэрийн хэмжээнд хүч хэрэгслийг татан оролцуулах; 32.1.10.орон нутгийн онцгой байдлын байгууллага, гамшгаас хамгаалах алба, мэргэжлийн ангийг ажиллах нөхцөл, боломжоор хангах, дэмжлэг үзүүлэх; 32.1.11.харилцаа холбоо, зарлан мэдээлэх системийн байнгын бэлэн байдлыг хангах; 32.1.12.гамшгийн эрсдэлийн болон гамшгийн хохирол, хэрэгцээний үнэлгээ хийлгэж, шаардлагатай арга хэмжээг төлөвлөх, хэрэгжүүлэх; 32.1.13.тухайн шатны Засаг дарга нь төв, орон нутагт томилогдон ажиллаж байгаа онцгой байдлын байгууллагын удирдах албан тушаалтныг албан тушаалын орон сууцаар хангах, дэмжлэг үзүүлэх. 32.1.14.онцгой байдлын байгууллагын салбар, </w:t>
            </w:r>
            <w:r w:rsidRPr="004005AB">
              <w:rPr>
                <w:rFonts w:ascii="Arial" w:hAnsi="Arial" w:cs="Arial"/>
                <w:sz w:val="18"/>
                <w:szCs w:val="18"/>
              </w:rPr>
              <w:lastRenderedPageBreak/>
              <w:t>нэгжгүй сум, суурин газарт гамшгаас хамгаалах асуудлыг Засаг даргын тамгын газрын аль нэг албан тушаалтанд хавсран гүйцэтгүүлнэ.</w:t>
            </w:r>
          </w:p>
        </w:tc>
        <w:tc>
          <w:tcPr>
            <w:tcW w:w="1698" w:type="dxa"/>
          </w:tcPr>
          <w:p w14:paraId="09604A78" w14:textId="187E2D09" w:rsidR="004005AB" w:rsidRPr="004005AB" w:rsidRDefault="004005AB" w:rsidP="004005AB">
            <w:pPr>
              <w:jc w:val="both"/>
              <w:rPr>
                <w:rFonts w:ascii="Arial" w:hAnsi="Arial" w:cs="Arial"/>
                <w:b/>
                <w:color w:val="000000" w:themeColor="text1"/>
                <w:sz w:val="18"/>
                <w:szCs w:val="18"/>
                <w:lang w:val="mn-MN"/>
              </w:rPr>
            </w:pPr>
            <w:r w:rsidRPr="004005AB">
              <w:rPr>
                <w:rFonts w:ascii="Arial" w:hAnsi="Arial" w:cs="Arial"/>
                <w:sz w:val="18"/>
                <w:szCs w:val="18"/>
              </w:rPr>
              <w:lastRenderedPageBreak/>
              <w:t xml:space="preserve">13 дугаар зүйл. Гамшгаас хамгаалах сургалт зохион байгуулах 13.3.3.сум, дүүргийн мэргэжлийн анги, гамшгаас хамгаалах сайн дурын хэсгийн сургалтыг тухайн шатны Засаг дарга; </w:t>
            </w:r>
          </w:p>
        </w:tc>
        <w:tc>
          <w:tcPr>
            <w:tcW w:w="1897" w:type="dxa"/>
          </w:tcPr>
          <w:p w14:paraId="7876F59E" w14:textId="3B92673F" w:rsidR="004005AB" w:rsidRPr="004005AB" w:rsidRDefault="004005AB" w:rsidP="004005AB">
            <w:pPr>
              <w:jc w:val="both"/>
              <w:rPr>
                <w:rFonts w:ascii="Arial" w:hAnsi="Arial" w:cs="Arial"/>
                <w:b/>
                <w:color w:val="000000" w:themeColor="text1"/>
                <w:sz w:val="18"/>
                <w:szCs w:val="18"/>
                <w:lang w:val="mn-MN"/>
              </w:rPr>
            </w:pPr>
            <w:r w:rsidRPr="004005AB">
              <w:rPr>
                <w:rFonts w:ascii="Arial" w:hAnsi="Arial" w:cs="Arial"/>
                <w:sz w:val="18"/>
                <w:szCs w:val="18"/>
              </w:rPr>
              <w:t>13 дугаар зүйл. Гамшгаас хамгаалах сургалт зохион байгуулах 13.3.4.иргэний сургалтыг тухайн баг, хорооны Засаг дарга; 32 дугаар зүйл. Засаг даргын бүрэн эрх 32.2.Баг, хорооны Засаг дарга энэ хуулийн 32.1-д заасан бүрэн эрхээс өөрийн эрх хэмжээний хүрээнд хамаарах бүрэн эрхийг хэрэгжүүлнэ.</w:t>
            </w:r>
          </w:p>
        </w:tc>
      </w:tr>
      <w:tr w:rsidR="00635818" w:rsidRPr="00942B8C" w14:paraId="3621BFA7" w14:textId="77777777" w:rsidTr="008C048E">
        <w:tc>
          <w:tcPr>
            <w:tcW w:w="467" w:type="dxa"/>
            <w:vAlign w:val="center"/>
          </w:tcPr>
          <w:p w14:paraId="3790D880" w14:textId="1C8CC15B" w:rsidR="00635818" w:rsidRPr="00942B8C" w:rsidRDefault="00635818" w:rsidP="00942B8C">
            <w:pPr>
              <w:jc w:val="center"/>
              <w:rPr>
                <w:rFonts w:ascii="Arial" w:hAnsi="Arial" w:cs="Arial"/>
                <w:color w:val="000000" w:themeColor="text1"/>
                <w:sz w:val="18"/>
                <w:szCs w:val="18"/>
                <w:lang w:val="mn-MN"/>
              </w:rPr>
            </w:pPr>
            <w:r w:rsidRPr="00942B8C">
              <w:rPr>
                <w:rFonts w:ascii="Arial" w:hAnsi="Arial" w:cs="Arial"/>
                <w:color w:val="000000" w:themeColor="text1"/>
                <w:sz w:val="18"/>
                <w:szCs w:val="18"/>
                <w:lang w:val="mn-MN"/>
              </w:rPr>
              <w:lastRenderedPageBreak/>
              <w:t>2.</w:t>
            </w:r>
          </w:p>
        </w:tc>
        <w:tc>
          <w:tcPr>
            <w:tcW w:w="1513" w:type="dxa"/>
            <w:vAlign w:val="center"/>
          </w:tcPr>
          <w:p w14:paraId="4ACE6E81" w14:textId="744C18B4" w:rsidR="00635818" w:rsidRPr="00942B8C" w:rsidRDefault="00635818" w:rsidP="00942B8C">
            <w:pPr>
              <w:jc w:val="center"/>
              <w:rPr>
                <w:rFonts w:ascii="Arial" w:hAnsi="Arial" w:cs="Arial"/>
                <w:color w:val="000000" w:themeColor="text1"/>
                <w:sz w:val="18"/>
                <w:szCs w:val="18"/>
                <w:lang w:val="mn-MN"/>
              </w:rPr>
            </w:pPr>
            <w:r>
              <w:rPr>
                <w:rFonts w:ascii="Arial" w:hAnsi="Arial" w:cs="Arial"/>
                <w:color w:val="000000" w:themeColor="text1"/>
                <w:sz w:val="18"/>
                <w:szCs w:val="18"/>
                <w:lang w:val="mn-MN"/>
              </w:rPr>
              <w:t>Төсвийн тухай хууль</w:t>
            </w:r>
          </w:p>
        </w:tc>
        <w:tc>
          <w:tcPr>
            <w:tcW w:w="13041" w:type="dxa"/>
            <w:gridSpan w:val="4"/>
          </w:tcPr>
          <w:p w14:paraId="41DEDC08" w14:textId="77777777" w:rsidR="00635818" w:rsidRPr="00942B8C" w:rsidRDefault="00635818" w:rsidP="00942B8C">
            <w:pPr>
              <w:jc w:val="both"/>
              <w:rPr>
                <w:rFonts w:ascii="Arial" w:hAnsi="Arial" w:cs="Arial"/>
                <w:sz w:val="18"/>
                <w:szCs w:val="18"/>
              </w:rPr>
            </w:pPr>
            <w:r w:rsidRPr="00942B8C">
              <w:rPr>
                <w:rFonts w:ascii="Arial" w:hAnsi="Arial" w:cs="Arial"/>
                <w:sz w:val="18"/>
                <w:szCs w:val="18"/>
              </w:rPr>
              <w:t>14 дүгээр зүйл.Төсвийн ерөнхийлөн захирагч, түүний бүрэн эрх 14.1.17.аймаг, нийслэл, сум, дүүргийн Засаг дарга тухайн шатны орон нутгийн энэ хуулийн 14.1.15, 14.1.16-д зааснаас бусад төсвийн. 29 дүгээр зүйл.Хөрөнгө оруулалтын төсөвлөлт 29.3.Санхүү, төсвийн асуудал эрхэлсэн төрийн захиргааны төв байгууллага, тухайн шатны Засаг дарга хөрөнгө оруулалтын төсөл, арга хэмжээний нийт саналыг дараах байдлаар жилийн төсвийн төсөлд тусгана: 29.3.1.дунд хугацааны төсвийн хүрээний мэдэгдэл болон жилийн төсвийн хязгаарт багтаах; 29.3.2.улсын хөрөнгө оруулалтын хөтөлбөрт багтсан төсөл, арга хэмжээний нийт өртөг, эхлэх болон дуусах хугацаа, төсвийн жилд зарцуулах хэмжээгээр тусгах; 29.3.3.нэг жилийн дотор хэрэгжиж дуусах богино хугацааны хөрөнгийн урсгал засвар, хөрөнгийн шинэчлэл, тоног төхөөрөмж болон бусад хөрөнгийн төслийг хөтөлбөр болон төсвийн ерөнхийлөн захирагчаар тооцож тусгах; 29.3.4.санхүүжүүлэх эх үүсвэрээс үл хамааран төсөл нэг бүрийг бүрэн хэмжээгээр тусгах; 29.3.5.шинээр эхлэх барилга, байгууламж, хөрөнгө оруулалтын төсөл, арга хэмжээний нийт төсөвт өртгөөс тухайн жилд ногдох хэсэг нь төсөл, арга хэмжээг хэрэгжүүлэх хугацаанд тэнцүү хуваарилсан хэмжээнээс багагүй байхаар тооцож тусгах. 34 дүгээр зүйл.Төсвийн тодотгол 34.2.Засаг дарга дараах тохиолдолд тухайн жилийн төсвийн тодотголыг боловсруулж, тухайн шатны иргэдийн Төлөөлөгчдийн Хуралд өргөн мэдүүлнэ</w:t>
            </w:r>
          </w:p>
          <w:p w14:paraId="1DABE7BD" w14:textId="77777777" w:rsidR="00635818" w:rsidRPr="00942B8C" w:rsidRDefault="00635818" w:rsidP="00942B8C">
            <w:pPr>
              <w:jc w:val="both"/>
              <w:rPr>
                <w:rFonts w:ascii="Arial" w:hAnsi="Arial" w:cs="Arial"/>
                <w:sz w:val="18"/>
                <w:szCs w:val="18"/>
              </w:rPr>
            </w:pPr>
            <w:r w:rsidRPr="00942B8C">
              <w:rPr>
                <w:rFonts w:ascii="Arial" w:hAnsi="Arial" w:cs="Arial"/>
                <w:sz w:val="18"/>
                <w:szCs w:val="18"/>
              </w:rPr>
              <w:t>34.2.1.дээд шатны төсөвт тодотгол хийсний улмаас тухайн шатны төсөвт тодотгол хийх зайлшгүй шаардлага бий болсон; 34.2.2.урьдчилан тооцох боломжгүй нөхцөл байдлын улмаас төсвийн орлого буурах, зарлага нэмэгдэж, орон нутгийн төсөв алдагдалтай болох нөхцөл байдал бий болсон; 34.2.3.энэ хуулийн 29.7 -д заасан үндэслэл бий болсон тохиолдолд батлагдсан хөтөлбөр, төсөл, арга хэмжээний төсөвт өртөгт өөрчлөлт оруулах. 39 дүгээр зүйл.Засгийн газрын зарим чиг үүргийг орон нутагт төлөөлөн хэрэгжүүлэх гэрээ 39.2.Аймаг, нийслэлийн Засаг дарга сум, дүүргийн Засаг даргатай энэ хуулийн 39.1 -д заасан гэрээг сум, дүүргийн түвшинд аймаг, нийслэлийн төсөв батлагдсанаас хойш ажлын 14 өдрийн дотор байгуулна. 39.4.Аймаг, нийслэл, сум, дүүргийн Засаг дарга энэ хуулийн 61.1 -д заасан чиг үүргийг төлөөлөн хэрэгжүүлэхэд дараах шаардлага тавигдана: 39.4.1.тусгай зориулалтын шилжүүлгийг орон нутгийн төсвийн суурь зарлага болон бусад салбарын санхүүжилтэд шилжүүлэхгүй байх; 39.4.2.өр, авлага үүсгэхгүй байх; 39.4.3.үйлчилгээний стандарт, тоо хэмжээ, чанар, хүртээмжийг бууруулахгүй байх. 42 дугаар зүйл.Төсвийн захирагчийн төсөвт зохицуулалт хийх 42.3.3.зохицуулалт хийх санал нь улсын төсөв, Нийгмийн даатгалын сангийн төсөв, Эрүүл мэндийн даатгалын сангийн төсөвт хамаарахаар бол төсвийн ерөнхийлөн захирагч нь саналаа санхүү, төсвийн асуудал эрхэлсэн төрийн захиргааны төв байгууллагад, орон нутгийн төсөвт хамаарахаар бол саналаа аймаг, нийслэл, сум, дүүргийн Засаг даргад тус тус хүргүүлэх; 61 дүгээр зүйл.Засгийн газрын зарим чиг үүргийг орон нутагт төлөөлөн хэрэгжүүлэх</w:t>
            </w:r>
          </w:p>
          <w:p w14:paraId="7D68BCD9" w14:textId="22031E17" w:rsidR="00635818" w:rsidRPr="00942B8C" w:rsidRDefault="00635818" w:rsidP="008C048E">
            <w:pPr>
              <w:jc w:val="both"/>
              <w:rPr>
                <w:rFonts w:ascii="Arial" w:hAnsi="Arial" w:cs="Arial"/>
                <w:sz w:val="18"/>
                <w:szCs w:val="18"/>
              </w:rPr>
            </w:pPr>
            <w:r w:rsidRPr="00942B8C">
              <w:rPr>
                <w:rFonts w:ascii="Arial" w:hAnsi="Arial" w:cs="Arial"/>
                <w:sz w:val="18"/>
                <w:szCs w:val="18"/>
              </w:rPr>
              <w:t xml:space="preserve">61.3.Аймаг, нийслэл, сум, дүүргийн Засаг дарга энэ хуулийн 61.1 -д заасан төлөөлөн хэрэгжүүлэх чиг үүрэг бүрээр санхүүжилтийн хуваарилалт хийх саналаа орон нутгийн төсвийн төслийн хамт бэлтгэж, хуульд заасан хугацааны дотор зохих шатны иргэдийн Төлөөлөгчдийн Хуралд өргөн мэдүүлнэ. 67 дугаар зүйл.Орон нутгийн төсөв боловсруулах, өргөн мэдүүлэх 67.1.Аймаг, нийслэл, сум, дүүргийн Засаг дарга орон нутгийн төсвийн төслийг боловсруулж, энэ хуулийн 67.2 -т заасан танилцуулгын хамт тухайн шатны иргэдийн Төлөөлөгчдийн Хуралд өргөн мэдүүлнэ. </w:t>
            </w:r>
          </w:p>
        </w:tc>
      </w:tr>
      <w:tr w:rsidR="00635818" w:rsidRPr="00942B8C" w14:paraId="264D14C0" w14:textId="77777777" w:rsidTr="008C048E">
        <w:tc>
          <w:tcPr>
            <w:tcW w:w="467" w:type="dxa"/>
            <w:vAlign w:val="center"/>
          </w:tcPr>
          <w:p w14:paraId="4FD3C21A" w14:textId="09CA2EF3" w:rsidR="00635818" w:rsidRDefault="00635818" w:rsidP="00942B8C">
            <w:pPr>
              <w:jc w:val="center"/>
              <w:rPr>
                <w:rFonts w:ascii="Arial" w:hAnsi="Arial" w:cs="Arial"/>
                <w:color w:val="000000" w:themeColor="text1"/>
                <w:sz w:val="18"/>
                <w:szCs w:val="18"/>
                <w:lang w:val="mn-MN"/>
              </w:rPr>
            </w:pPr>
            <w:r>
              <w:rPr>
                <w:rFonts w:ascii="Arial" w:hAnsi="Arial" w:cs="Arial"/>
                <w:color w:val="000000" w:themeColor="text1"/>
                <w:sz w:val="18"/>
                <w:szCs w:val="18"/>
                <w:lang w:val="mn-MN"/>
              </w:rPr>
              <w:t xml:space="preserve">3. </w:t>
            </w:r>
          </w:p>
          <w:p w14:paraId="17FBE72F" w14:textId="77777777" w:rsidR="00635818" w:rsidRPr="00942B8C" w:rsidRDefault="00635818" w:rsidP="00942B8C">
            <w:pPr>
              <w:jc w:val="center"/>
              <w:rPr>
                <w:rFonts w:ascii="Arial" w:hAnsi="Arial" w:cs="Arial"/>
                <w:color w:val="000000" w:themeColor="text1"/>
                <w:sz w:val="18"/>
                <w:szCs w:val="18"/>
                <w:lang w:val="mn-MN"/>
              </w:rPr>
            </w:pPr>
          </w:p>
        </w:tc>
        <w:tc>
          <w:tcPr>
            <w:tcW w:w="1513" w:type="dxa"/>
            <w:vAlign w:val="center"/>
          </w:tcPr>
          <w:p w14:paraId="35E0C4AD" w14:textId="0E655961" w:rsidR="00635818" w:rsidRDefault="00635818" w:rsidP="00942B8C">
            <w:pPr>
              <w:jc w:val="center"/>
              <w:rPr>
                <w:rFonts w:ascii="Arial" w:hAnsi="Arial" w:cs="Arial"/>
                <w:color w:val="000000" w:themeColor="text1"/>
                <w:sz w:val="18"/>
                <w:szCs w:val="18"/>
                <w:lang w:val="mn-MN"/>
              </w:rPr>
            </w:pPr>
            <w:r>
              <w:rPr>
                <w:rFonts w:ascii="Arial" w:hAnsi="Arial" w:cs="Arial"/>
                <w:color w:val="000000" w:themeColor="text1"/>
                <w:sz w:val="18"/>
                <w:szCs w:val="18"/>
                <w:lang w:val="mn-MN"/>
              </w:rPr>
              <w:t>Цэргийн албаны тухай хууль</w:t>
            </w:r>
          </w:p>
        </w:tc>
        <w:tc>
          <w:tcPr>
            <w:tcW w:w="13041" w:type="dxa"/>
            <w:gridSpan w:val="4"/>
          </w:tcPr>
          <w:p w14:paraId="7FD6E8BD" w14:textId="77777777" w:rsidR="00635818" w:rsidRPr="00AE4F29" w:rsidRDefault="00635818" w:rsidP="00AE4F29">
            <w:pPr>
              <w:jc w:val="both"/>
              <w:rPr>
                <w:rFonts w:ascii="Arial" w:hAnsi="Arial" w:cs="Arial"/>
                <w:sz w:val="18"/>
                <w:szCs w:val="18"/>
              </w:rPr>
            </w:pPr>
            <w:r>
              <w:rPr>
                <w:rFonts w:ascii="Arial" w:hAnsi="Arial" w:cs="Arial"/>
                <w:sz w:val="18"/>
                <w:szCs w:val="18"/>
                <w:lang w:val="mn-MN"/>
              </w:rPr>
              <w:t xml:space="preserve">5 </w:t>
            </w:r>
            <w:r>
              <w:rPr>
                <w:rFonts w:ascii="Arial" w:hAnsi="Arial" w:cs="Arial"/>
                <w:sz w:val="18"/>
                <w:szCs w:val="18"/>
              </w:rPr>
              <w:t>дугаар зүйл. Цэргийн тангараг</w:t>
            </w:r>
          </w:p>
          <w:p w14:paraId="21E39E48" w14:textId="77777777" w:rsidR="00635818" w:rsidRDefault="00635818" w:rsidP="00942B8C">
            <w:pPr>
              <w:jc w:val="both"/>
              <w:rPr>
                <w:rFonts w:ascii="Arial" w:hAnsi="Arial" w:cs="Arial"/>
                <w:sz w:val="18"/>
                <w:szCs w:val="18"/>
              </w:rPr>
            </w:pPr>
            <w:r w:rsidRPr="00AE4F29">
              <w:rPr>
                <w:rFonts w:ascii="Arial" w:hAnsi="Arial" w:cs="Arial"/>
                <w:sz w:val="18"/>
                <w:szCs w:val="18"/>
              </w:rPr>
              <w:t xml:space="preserve">5.1.Монгол Улсын иргэн </w:t>
            </w:r>
            <w:r>
              <w:rPr>
                <w:rFonts w:ascii="Arial" w:hAnsi="Arial" w:cs="Arial"/>
                <w:sz w:val="18"/>
                <w:szCs w:val="18"/>
              </w:rPr>
              <w:t>цэргийн жинхэнэ албанд орохдоо</w:t>
            </w:r>
            <w:proofErr w:type="gramStart"/>
            <w:r>
              <w:rPr>
                <w:rFonts w:ascii="Arial" w:hAnsi="Arial" w:cs="Arial"/>
                <w:sz w:val="18"/>
                <w:szCs w:val="18"/>
              </w:rPr>
              <w:t>:</w:t>
            </w:r>
            <w:r w:rsidRPr="00AE4F29">
              <w:rPr>
                <w:rFonts w:ascii="Arial" w:hAnsi="Arial" w:cs="Arial"/>
                <w:sz w:val="18"/>
                <w:szCs w:val="18"/>
              </w:rPr>
              <w:t>“</w:t>
            </w:r>
            <w:proofErr w:type="gramEnd"/>
            <w:r w:rsidRPr="00AE4F29">
              <w:rPr>
                <w:rFonts w:ascii="Arial" w:hAnsi="Arial" w:cs="Arial"/>
                <w:sz w:val="18"/>
                <w:szCs w:val="18"/>
              </w:rPr>
              <w:t xml:space="preserve">Монгол Улсын иргэн Би Монгол Улсын Үндсэн хуулиар хүлээсэн иргэний цэргийн үүргээ үнэнчээр биелүүлж, өвөг дээдсийнхээ ариун гал голомт болсон Монгол Улсынхаа халдашгүй дархан байдлыг амь бие үл хайрлан батлан хамгаалахаа эх орон, төр, ард </w:t>
            </w:r>
            <w:r>
              <w:rPr>
                <w:rFonts w:ascii="Arial" w:hAnsi="Arial" w:cs="Arial"/>
                <w:sz w:val="18"/>
                <w:szCs w:val="18"/>
              </w:rPr>
              <w:t>түмэндээ андгайлан тангараглая.</w:t>
            </w:r>
            <w:r>
              <w:rPr>
                <w:rFonts w:ascii="Arial" w:hAnsi="Arial" w:cs="Arial"/>
                <w:sz w:val="18"/>
                <w:szCs w:val="18"/>
                <w:lang w:val="mn-MN"/>
              </w:rPr>
              <w:t xml:space="preserve"> </w:t>
            </w:r>
            <w:r w:rsidRPr="00AE4F29">
              <w:rPr>
                <w:rFonts w:ascii="Arial" w:hAnsi="Arial" w:cs="Arial"/>
                <w:sz w:val="18"/>
                <w:szCs w:val="18"/>
              </w:rPr>
              <w:t xml:space="preserve">Би ард түмнийхээ үндэсний эв нэгдэл, Монгол цэргийн шилдэг уламжлалаа эрхэмлэн хүндэтгэж, цэргийн эрдэмд шамдан боловсорч, улсын нууцыг найдвартай хадгалж, Монгол Улсын хууль, цэргийн дүрмийг чанд сахин </w:t>
            </w:r>
            <w:r>
              <w:rPr>
                <w:rFonts w:ascii="Arial" w:hAnsi="Arial" w:cs="Arial"/>
                <w:sz w:val="18"/>
                <w:szCs w:val="18"/>
              </w:rPr>
              <w:t>биелүүлэхээ батлан тангараглая.</w:t>
            </w:r>
            <w:r w:rsidRPr="00AE4F29">
              <w:rPr>
                <w:rFonts w:ascii="Arial" w:hAnsi="Arial" w:cs="Arial"/>
                <w:sz w:val="18"/>
                <w:szCs w:val="18"/>
              </w:rPr>
              <w:t>Эх орноо батлан хамгаалагч дайчин Би өргөсөн тангаргаасаа няцваас төрийн хууль ёсны цээрлэл хүлээнэ.” гэж цэргийн тангараг өргөнө.</w:t>
            </w:r>
          </w:p>
          <w:p w14:paraId="006BFD0D" w14:textId="7FFF743C" w:rsidR="00635818" w:rsidRPr="00635818" w:rsidRDefault="00C91309" w:rsidP="00635818">
            <w:pPr>
              <w:jc w:val="both"/>
              <w:rPr>
                <w:rFonts w:ascii="Arial" w:hAnsi="Arial" w:cs="Arial"/>
                <w:sz w:val="18"/>
                <w:szCs w:val="18"/>
              </w:rPr>
            </w:pPr>
            <w:r>
              <w:rPr>
                <w:rFonts w:ascii="Arial" w:hAnsi="Arial" w:cs="Arial"/>
                <w:sz w:val="18"/>
                <w:szCs w:val="18"/>
                <w:lang w:val="mn-MN"/>
              </w:rPr>
              <w:t>1</w:t>
            </w:r>
            <w:r w:rsidR="00635818" w:rsidRPr="00635818">
              <w:rPr>
                <w:rFonts w:ascii="Arial" w:hAnsi="Arial" w:cs="Arial"/>
                <w:sz w:val="18"/>
                <w:szCs w:val="18"/>
              </w:rPr>
              <w:t>9 дүгээр зүйл. Ц</w:t>
            </w:r>
            <w:r>
              <w:rPr>
                <w:rFonts w:ascii="Arial" w:hAnsi="Arial" w:cs="Arial"/>
                <w:sz w:val="18"/>
                <w:szCs w:val="18"/>
              </w:rPr>
              <w:t>эргийн жинхэнэ алба хаах болзол</w:t>
            </w:r>
          </w:p>
          <w:p w14:paraId="6B308522" w14:textId="56BE10BC" w:rsidR="00635818" w:rsidRPr="00635818" w:rsidRDefault="00635818" w:rsidP="00635818">
            <w:pPr>
              <w:jc w:val="both"/>
              <w:rPr>
                <w:rFonts w:ascii="Arial" w:hAnsi="Arial" w:cs="Arial"/>
                <w:sz w:val="18"/>
                <w:szCs w:val="18"/>
              </w:rPr>
            </w:pPr>
            <w:r w:rsidRPr="00635818">
              <w:rPr>
                <w:rFonts w:ascii="Arial" w:hAnsi="Arial" w:cs="Arial"/>
                <w:sz w:val="18"/>
                <w:szCs w:val="18"/>
              </w:rPr>
              <w:t>19.1.Офицер, ахлагчийг цэргийн мэргэжлийн дээд удирдлагын байгууллагаас тогтоосон шалгуур үзүүлэлтийг б</w:t>
            </w:r>
            <w:r w:rsidR="00C91309">
              <w:rPr>
                <w:rFonts w:ascii="Arial" w:hAnsi="Arial" w:cs="Arial"/>
                <w:sz w:val="18"/>
                <w:szCs w:val="18"/>
              </w:rPr>
              <w:t>аримтлан албан тушаалд томилно.</w:t>
            </w:r>
          </w:p>
          <w:p w14:paraId="53A00029" w14:textId="6C49B57F" w:rsidR="00635818" w:rsidRPr="00635818" w:rsidRDefault="00635818" w:rsidP="00635818">
            <w:pPr>
              <w:jc w:val="both"/>
              <w:rPr>
                <w:rFonts w:ascii="Arial" w:hAnsi="Arial" w:cs="Arial"/>
                <w:sz w:val="18"/>
                <w:szCs w:val="18"/>
              </w:rPr>
            </w:pPr>
            <w:r w:rsidRPr="00635818">
              <w:rPr>
                <w:rFonts w:ascii="Arial" w:hAnsi="Arial" w:cs="Arial"/>
                <w:sz w:val="18"/>
                <w:szCs w:val="18"/>
              </w:rPr>
              <w:t>19.2.Офицер, ахлагч нь дараахь шалг</w:t>
            </w:r>
            <w:r w:rsidR="00C91309">
              <w:rPr>
                <w:rFonts w:ascii="Arial" w:hAnsi="Arial" w:cs="Arial"/>
                <w:sz w:val="18"/>
                <w:szCs w:val="18"/>
              </w:rPr>
              <w:t>уур үзүүлэлтийг хангасан байна:</w:t>
            </w:r>
          </w:p>
          <w:p w14:paraId="0D9F4A3C" w14:textId="31D48748" w:rsidR="00635818" w:rsidRPr="00635818" w:rsidRDefault="00635818" w:rsidP="00635818">
            <w:pPr>
              <w:jc w:val="both"/>
              <w:rPr>
                <w:rFonts w:ascii="Arial" w:hAnsi="Arial" w:cs="Arial"/>
                <w:sz w:val="18"/>
                <w:szCs w:val="18"/>
              </w:rPr>
            </w:pPr>
            <w:r w:rsidRPr="00635818">
              <w:rPr>
                <w:rFonts w:ascii="Arial" w:hAnsi="Arial" w:cs="Arial"/>
                <w:sz w:val="18"/>
                <w:szCs w:val="18"/>
              </w:rPr>
              <w:t xml:space="preserve">19.2.1.дипломын болон </w:t>
            </w:r>
            <w:r w:rsidR="00C91309">
              <w:rPr>
                <w:rFonts w:ascii="Arial" w:hAnsi="Arial" w:cs="Arial"/>
                <w:sz w:val="18"/>
                <w:szCs w:val="18"/>
              </w:rPr>
              <w:t>түүнээс дээш боловсролтой байх;</w:t>
            </w:r>
          </w:p>
          <w:p w14:paraId="2F756DA0" w14:textId="3C560DEF" w:rsidR="00635818" w:rsidRPr="00635818" w:rsidRDefault="00635818" w:rsidP="00635818">
            <w:pPr>
              <w:jc w:val="both"/>
              <w:rPr>
                <w:rFonts w:ascii="Arial" w:hAnsi="Arial" w:cs="Arial"/>
                <w:sz w:val="18"/>
                <w:szCs w:val="18"/>
              </w:rPr>
            </w:pPr>
            <w:r w:rsidRPr="00635818">
              <w:rPr>
                <w:rFonts w:ascii="Arial" w:hAnsi="Arial" w:cs="Arial"/>
                <w:sz w:val="18"/>
                <w:szCs w:val="18"/>
              </w:rPr>
              <w:t xml:space="preserve">19.2.2.мэргэжил, мэргэшил, ур чадварын түвшин нь томилогдох албан тушаалын ажлын байрны </w:t>
            </w:r>
            <w:r w:rsidR="004C2751">
              <w:rPr>
                <w:rFonts w:ascii="Arial" w:hAnsi="Arial" w:cs="Arial"/>
                <w:sz w:val="18"/>
                <w:szCs w:val="18"/>
              </w:rPr>
              <w:t>шаардлагыг хангасан байх;</w:t>
            </w:r>
          </w:p>
          <w:p w14:paraId="32E9DB6F" w14:textId="35C65B56" w:rsidR="00635818" w:rsidRPr="00635818" w:rsidRDefault="00635818" w:rsidP="00635818">
            <w:pPr>
              <w:jc w:val="both"/>
              <w:rPr>
                <w:rFonts w:ascii="Arial" w:hAnsi="Arial" w:cs="Arial"/>
                <w:sz w:val="18"/>
                <w:szCs w:val="18"/>
              </w:rPr>
            </w:pPr>
            <w:r w:rsidRPr="00635818">
              <w:rPr>
                <w:rFonts w:ascii="Arial" w:hAnsi="Arial" w:cs="Arial"/>
                <w:sz w:val="18"/>
                <w:szCs w:val="18"/>
              </w:rPr>
              <w:t>19.2.3.биеийн эрүүл мэндээр цэргийн жинхэнэ албанд тэнцэх тухай цэргийн эмч нары</w:t>
            </w:r>
            <w:r w:rsidR="00C91309">
              <w:rPr>
                <w:rFonts w:ascii="Arial" w:hAnsi="Arial" w:cs="Arial"/>
                <w:sz w:val="18"/>
                <w:szCs w:val="18"/>
              </w:rPr>
              <w:t>н комиссын дүгнэлт гарсан байх;</w:t>
            </w:r>
          </w:p>
          <w:p w14:paraId="59EA8286" w14:textId="519E133E" w:rsidR="00635818" w:rsidRPr="00635818" w:rsidRDefault="00635818" w:rsidP="00635818">
            <w:pPr>
              <w:jc w:val="both"/>
              <w:rPr>
                <w:rFonts w:ascii="Arial" w:hAnsi="Arial" w:cs="Arial"/>
                <w:sz w:val="18"/>
                <w:szCs w:val="18"/>
              </w:rPr>
            </w:pPr>
            <w:r w:rsidRPr="00635818">
              <w:rPr>
                <w:rFonts w:ascii="Arial" w:hAnsi="Arial" w:cs="Arial"/>
                <w:sz w:val="18"/>
                <w:szCs w:val="18"/>
              </w:rPr>
              <w:t>19.2.4.бие бялдрын ерөнхий шал</w:t>
            </w:r>
            <w:r w:rsidR="00C91309">
              <w:rPr>
                <w:rFonts w:ascii="Arial" w:hAnsi="Arial" w:cs="Arial"/>
                <w:sz w:val="18"/>
                <w:szCs w:val="18"/>
              </w:rPr>
              <w:t>гуур үзүүлэлтийг хангасан байх;</w:t>
            </w:r>
          </w:p>
          <w:p w14:paraId="15344915" w14:textId="34A13DEE" w:rsidR="00635818" w:rsidRPr="00635818" w:rsidRDefault="00635818" w:rsidP="00635818">
            <w:pPr>
              <w:jc w:val="both"/>
              <w:rPr>
                <w:rFonts w:ascii="Arial" w:hAnsi="Arial" w:cs="Arial"/>
                <w:sz w:val="18"/>
                <w:szCs w:val="18"/>
              </w:rPr>
            </w:pPr>
            <w:r w:rsidRPr="00635818">
              <w:rPr>
                <w:rFonts w:ascii="Arial" w:hAnsi="Arial" w:cs="Arial"/>
                <w:sz w:val="18"/>
                <w:szCs w:val="18"/>
              </w:rPr>
              <w:t>19.2.5.цэргийн алба хаагчийн ёс зүйн шаардлага хангас</w:t>
            </w:r>
            <w:r w:rsidR="00C91309">
              <w:rPr>
                <w:rFonts w:ascii="Arial" w:hAnsi="Arial" w:cs="Arial"/>
                <w:sz w:val="18"/>
                <w:szCs w:val="18"/>
              </w:rPr>
              <w:t>ан байх.</w:t>
            </w:r>
          </w:p>
          <w:p w14:paraId="10870164" w14:textId="11E46A2C" w:rsidR="00635818" w:rsidRPr="00942B8C" w:rsidRDefault="00635818" w:rsidP="00635818">
            <w:pPr>
              <w:jc w:val="both"/>
              <w:rPr>
                <w:rFonts w:ascii="Arial" w:hAnsi="Arial" w:cs="Arial"/>
                <w:sz w:val="18"/>
                <w:szCs w:val="18"/>
              </w:rPr>
            </w:pPr>
            <w:r w:rsidRPr="00635818">
              <w:rPr>
                <w:rFonts w:ascii="Arial" w:hAnsi="Arial" w:cs="Arial"/>
                <w:sz w:val="18"/>
                <w:szCs w:val="18"/>
              </w:rPr>
              <w:t>19.3.Ажлын зайлшгүй шаардлага, мэргэжлийн онцлогийг харгалзан офицер, ахлагчийн алба хаагчид тавигдах ерөнхий шаардлагыг хангасан 35 хүртэлх насны иргэнийг офицерын, 30 хүртэлх насны иргэнийг ахлагчийн албанд авч болох бөгөөд офицер, ахлагчийн албанд авах уг иргэнийг цэргийн бэлтгэл, сургалтад хамруулна.</w:t>
            </w:r>
          </w:p>
        </w:tc>
      </w:tr>
      <w:tr w:rsidR="00A64119" w:rsidRPr="00942B8C" w14:paraId="26386A03" w14:textId="77777777" w:rsidTr="008C048E">
        <w:tc>
          <w:tcPr>
            <w:tcW w:w="467" w:type="dxa"/>
            <w:vAlign w:val="center"/>
          </w:tcPr>
          <w:p w14:paraId="45571D65" w14:textId="6122887F" w:rsidR="00A64119" w:rsidRPr="00942B8C" w:rsidRDefault="00A64119" w:rsidP="00942B8C">
            <w:pPr>
              <w:jc w:val="center"/>
              <w:rPr>
                <w:rFonts w:ascii="Arial" w:hAnsi="Arial" w:cs="Arial"/>
                <w:color w:val="000000" w:themeColor="text1"/>
                <w:sz w:val="18"/>
                <w:szCs w:val="18"/>
                <w:lang w:val="mn-MN"/>
              </w:rPr>
            </w:pPr>
            <w:r>
              <w:rPr>
                <w:rFonts w:ascii="Arial" w:hAnsi="Arial" w:cs="Arial"/>
                <w:color w:val="000000" w:themeColor="text1"/>
                <w:sz w:val="18"/>
                <w:szCs w:val="18"/>
                <w:lang w:val="mn-MN"/>
              </w:rPr>
              <w:t>4.</w:t>
            </w:r>
          </w:p>
        </w:tc>
        <w:tc>
          <w:tcPr>
            <w:tcW w:w="1513" w:type="dxa"/>
            <w:vAlign w:val="center"/>
          </w:tcPr>
          <w:p w14:paraId="3A0F7559" w14:textId="73C3191A" w:rsidR="00A64119" w:rsidRDefault="00A64119" w:rsidP="008C048E">
            <w:pPr>
              <w:jc w:val="center"/>
              <w:rPr>
                <w:rFonts w:ascii="Arial" w:hAnsi="Arial" w:cs="Arial"/>
                <w:color w:val="000000" w:themeColor="text1"/>
                <w:sz w:val="18"/>
                <w:szCs w:val="18"/>
                <w:lang w:val="mn-MN"/>
              </w:rPr>
            </w:pPr>
            <w:r>
              <w:rPr>
                <w:rFonts w:ascii="Arial" w:hAnsi="Arial" w:cs="Arial"/>
                <w:color w:val="000000" w:themeColor="text1"/>
                <w:sz w:val="18"/>
                <w:szCs w:val="18"/>
                <w:lang w:val="mn-MN"/>
              </w:rPr>
              <w:t>Цэргийн а</w:t>
            </w:r>
            <w:r w:rsidR="008C048E">
              <w:rPr>
                <w:rFonts w:ascii="Arial" w:hAnsi="Arial" w:cs="Arial"/>
                <w:color w:val="000000" w:themeColor="text1"/>
                <w:sz w:val="18"/>
                <w:szCs w:val="18"/>
                <w:lang w:val="mn-MN"/>
              </w:rPr>
              <w:t xml:space="preserve">лба хаагчийн эрх </w:t>
            </w:r>
            <w:r w:rsidR="008C048E">
              <w:rPr>
                <w:rFonts w:ascii="Arial" w:hAnsi="Arial" w:cs="Arial"/>
                <w:color w:val="000000" w:themeColor="text1"/>
                <w:sz w:val="18"/>
                <w:szCs w:val="18"/>
                <w:lang w:val="mn-MN"/>
              </w:rPr>
              <w:lastRenderedPageBreak/>
              <w:t xml:space="preserve">зүйн </w:t>
            </w:r>
            <w:r>
              <w:rPr>
                <w:rFonts w:ascii="Arial" w:hAnsi="Arial" w:cs="Arial"/>
                <w:color w:val="000000" w:themeColor="text1"/>
                <w:sz w:val="18"/>
                <w:szCs w:val="18"/>
                <w:lang w:val="mn-MN"/>
              </w:rPr>
              <w:t>байдлын тухай хууль</w:t>
            </w:r>
          </w:p>
        </w:tc>
        <w:tc>
          <w:tcPr>
            <w:tcW w:w="13041" w:type="dxa"/>
            <w:gridSpan w:val="4"/>
          </w:tcPr>
          <w:p w14:paraId="7A0702E9" w14:textId="349030EB" w:rsidR="00A64119" w:rsidRPr="00A64119" w:rsidRDefault="00A64119" w:rsidP="00A64119">
            <w:pPr>
              <w:jc w:val="both"/>
              <w:rPr>
                <w:rFonts w:ascii="Arial" w:hAnsi="Arial" w:cs="Arial"/>
                <w:sz w:val="18"/>
                <w:szCs w:val="18"/>
              </w:rPr>
            </w:pPr>
            <w:r>
              <w:rPr>
                <w:rFonts w:ascii="Arial" w:hAnsi="Arial" w:cs="Arial"/>
                <w:sz w:val="18"/>
                <w:szCs w:val="18"/>
                <w:lang w:val="mn-MN"/>
              </w:rPr>
              <w:lastRenderedPageBreak/>
              <w:t xml:space="preserve">5 </w:t>
            </w:r>
            <w:r w:rsidRPr="00A64119">
              <w:rPr>
                <w:rFonts w:ascii="Arial" w:hAnsi="Arial" w:cs="Arial"/>
                <w:sz w:val="18"/>
                <w:szCs w:val="18"/>
              </w:rPr>
              <w:t>дугаар зүйл. Цэрг</w:t>
            </w:r>
            <w:r>
              <w:rPr>
                <w:rFonts w:ascii="Arial" w:hAnsi="Arial" w:cs="Arial"/>
                <w:sz w:val="18"/>
                <w:szCs w:val="18"/>
              </w:rPr>
              <w:t>ийн алба хаагчийн эрх</w:t>
            </w:r>
          </w:p>
          <w:p w14:paraId="13B8FA3B" w14:textId="2460E131" w:rsidR="00A64119" w:rsidRPr="00A64119" w:rsidRDefault="00A64119" w:rsidP="00A64119">
            <w:pPr>
              <w:jc w:val="both"/>
              <w:rPr>
                <w:rFonts w:ascii="Arial" w:hAnsi="Arial" w:cs="Arial"/>
                <w:sz w:val="18"/>
                <w:szCs w:val="18"/>
              </w:rPr>
            </w:pPr>
            <w:r w:rsidRPr="00A64119">
              <w:rPr>
                <w:rFonts w:ascii="Arial" w:hAnsi="Arial" w:cs="Arial"/>
                <w:sz w:val="18"/>
                <w:szCs w:val="18"/>
              </w:rPr>
              <w:t>5.1.Цэргийн алб</w:t>
            </w:r>
            <w:r>
              <w:rPr>
                <w:rFonts w:ascii="Arial" w:hAnsi="Arial" w:cs="Arial"/>
                <w:sz w:val="18"/>
                <w:szCs w:val="18"/>
              </w:rPr>
              <w:t>а хаагч дараахь нийтлэг эрхтэй:</w:t>
            </w:r>
          </w:p>
          <w:p w14:paraId="3B63793E" w14:textId="6217C77A" w:rsidR="00A64119" w:rsidRPr="00A64119" w:rsidRDefault="00A64119" w:rsidP="00A64119">
            <w:pPr>
              <w:jc w:val="both"/>
              <w:rPr>
                <w:rFonts w:ascii="Arial" w:hAnsi="Arial" w:cs="Arial"/>
                <w:sz w:val="18"/>
                <w:szCs w:val="18"/>
              </w:rPr>
            </w:pPr>
            <w:r w:rsidRPr="00A64119">
              <w:rPr>
                <w:rFonts w:ascii="Arial" w:hAnsi="Arial" w:cs="Arial"/>
                <w:sz w:val="18"/>
                <w:szCs w:val="18"/>
              </w:rPr>
              <w:lastRenderedPageBreak/>
              <w:t>5.1.1.байлдааны бэлэн байдал, хууль бус үйлдэл, хууль ёсны эрх ашиг зөрчигдсөн асуудлаар санал, хүсэлт, гомдлоо бүх шатны захирагч, дарга нарт амаар боло</w:t>
            </w:r>
            <w:r>
              <w:rPr>
                <w:rFonts w:ascii="Arial" w:hAnsi="Arial" w:cs="Arial"/>
                <w:sz w:val="18"/>
                <w:szCs w:val="18"/>
              </w:rPr>
              <w:t>н бичгээр тавьж, шийдвэрлүүлэх;</w:t>
            </w:r>
          </w:p>
          <w:p w14:paraId="13461DF6" w14:textId="2431DF76" w:rsidR="00A64119" w:rsidRPr="00A64119" w:rsidRDefault="00A64119" w:rsidP="00A64119">
            <w:pPr>
              <w:jc w:val="both"/>
              <w:rPr>
                <w:rFonts w:ascii="Arial" w:hAnsi="Arial" w:cs="Arial"/>
                <w:sz w:val="18"/>
                <w:szCs w:val="18"/>
              </w:rPr>
            </w:pPr>
            <w:r w:rsidRPr="00A64119">
              <w:rPr>
                <w:rFonts w:ascii="Arial" w:hAnsi="Arial" w:cs="Arial"/>
                <w:sz w:val="18"/>
                <w:szCs w:val="18"/>
              </w:rPr>
              <w:t>5.1.2.цэргийн алба хааж байгаагийн төлөө албан тушаалын ангиллын, алба хаасан хугацааны, цэрг</w:t>
            </w:r>
            <w:r>
              <w:rPr>
                <w:rFonts w:ascii="Arial" w:hAnsi="Arial" w:cs="Arial"/>
                <w:sz w:val="18"/>
                <w:szCs w:val="18"/>
              </w:rPr>
              <w:t>ийн цолны мөнгөн хангамж эдлэх;</w:t>
            </w:r>
          </w:p>
          <w:p w14:paraId="614636A8" w14:textId="15A2F0D5" w:rsidR="00A64119" w:rsidRPr="00A64119" w:rsidRDefault="00A64119" w:rsidP="00A64119">
            <w:pPr>
              <w:jc w:val="both"/>
              <w:rPr>
                <w:rFonts w:ascii="Arial" w:hAnsi="Arial" w:cs="Arial"/>
                <w:sz w:val="18"/>
                <w:szCs w:val="18"/>
              </w:rPr>
            </w:pPr>
            <w:r w:rsidRPr="00A64119">
              <w:rPr>
                <w:rFonts w:ascii="Arial" w:hAnsi="Arial" w:cs="Arial"/>
                <w:sz w:val="18"/>
                <w:szCs w:val="18"/>
              </w:rPr>
              <w:t xml:space="preserve">5.1.3.албаны үүргээ гүйцэтгэх үедээ цэргийн дүрэмт хувцас, техник, материал хэрэгсэл, ажиллах </w:t>
            </w:r>
            <w:r>
              <w:rPr>
                <w:rFonts w:ascii="Arial" w:hAnsi="Arial" w:cs="Arial"/>
                <w:sz w:val="18"/>
                <w:szCs w:val="18"/>
              </w:rPr>
              <w:t>нөхцөл, баталгаагаар хангагдах;</w:t>
            </w:r>
          </w:p>
          <w:p w14:paraId="1CA19388" w14:textId="74BE5928" w:rsidR="00A64119" w:rsidRPr="00A64119" w:rsidRDefault="00A64119" w:rsidP="00A64119">
            <w:pPr>
              <w:jc w:val="both"/>
              <w:rPr>
                <w:rFonts w:ascii="Arial" w:hAnsi="Arial" w:cs="Arial"/>
                <w:sz w:val="18"/>
                <w:szCs w:val="18"/>
              </w:rPr>
            </w:pPr>
            <w:r w:rsidRPr="00A64119">
              <w:rPr>
                <w:rFonts w:ascii="Arial" w:hAnsi="Arial" w:cs="Arial"/>
                <w:sz w:val="18"/>
                <w:szCs w:val="18"/>
              </w:rPr>
              <w:t>5.1.4.эрх бүхий байгууллага, албан тушаалтны зөвшөөрснөөр цэргийн мэргэжлийн боловсрол олгох дипломын, бакалаврын, магистрын, докторын болон давтан, мэргэжил дээшлүүлэх сург</w:t>
            </w:r>
            <w:r>
              <w:rPr>
                <w:rFonts w:ascii="Arial" w:hAnsi="Arial" w:cs="Arial"/>
                <w:sz w:val="18"/>
                <w:szCs w:val="18"/>
              </w:rPr>
              <w:t>алтад төрийн зардлаар суралцах;</w:t>
            </w:r>
          </w:p>
          <w:p w14:paraId="5293C77E" w14:textId="572C103D" w:rsidR="00A64119" w:rsidRPr="00A64119" w:rsidRDefault="00A64119" w:rsidP="00A64119">
            <w:pPr>
              <w:jc w:val="both"/>
              <w:rPr>
                <w:rFonts w:ascii="Arial" w:hAnsi="Arial" w:cs="Arial"/>
                <w:sz w:val="18"/>
                <w:szCs w:val="18"/>
              </w:rPr>
            </w:pPr>
            <w:r w:rsidRPr="00A64119">
              <w:rPr>
                <w:rFonts w:ascii="Arial" w:hAnsi="Arial" w:cs="Arial"/>
                <w:sz w:val="18"/>
                <w:szCs w:val="18"/>
              </w:rPr>
              <w:t xml:space="preserve">5.1.5.мэргэжил, мэргэшил, ур чадвар, ёс зүйн болон дадлага туршлагаараа </w:t>
            </w:r>
            <w:r>
              <w:rPr>
                <w:rFonts w:ascii="Arial" w:hAnsi="Arial" w:cs="Arial"/>
                <w:sz w:val="18"/>
                <w:szCs w:val="18"/>
              </w:rPr>
              <w:t>албан тушаал дэвшин томилогдох;</w:t>
            </w:r>
          </w:p>
          <w:p w14:paraId="18255B42" w14:textId="1F6E8471" w:rsidR="00A64119" w:rsidRPr="00A64119" w:rsidRDefault="00A64119" w:rsidP="00A64119">
            <w:pPr>
              <w:jc w:val="both"/>
              <w:rPr>
                <w:rFonts w:ascii="Arial" w:hAnsi="Arial" w:cs="Arial"/>
                <w:sz w:val="18"/>
                <w:szCs w:val="18"/>
              </w:rPr>
            </w:pPr>
            <w:r w:rsidRPr="00A64119">
              <w:rPr>
                <w:rFonts w:ascii="Arial" w:hAnsi="Arial" w:cs="Arial"/>
                <w:sz w:val="18"/>
                <w:szCs w:val="18"/>
              </w:rPr>
              <w:t>5</w:t>
            </w:r>
            <w:r>
              <w:rPr>
                <w:rFonts w:ascii="Arial" w:hAnsi="Arial" w:cs="Arial"/>
                <w:sz w:val="18"/>
                <w:szCs w:val="18"/>
              </w:rPr>
              <w:t>.1.6.эрүүл мэндээ хамгаалуулах;</w:t>
            </w:r>
          </w:p>
          <w:p w14:paraId="6DDBA223" w14:textId="77777777" w:rsidR="00A64119" w:rsidRDefault="00A64119" w:rsidP="00942B8C">
            <w:pPr>
              <w:jc w:val="both"/>
              <w:rPr>
                <w:rFonts w:ascii="Arial" w:hAnsi="Arial" w:cs="Arial"/>
                <w:sz w:val="18"/>
                <w:szCs w:val="18"/>
              </w:rPr>
            </w:pPr>
            <w:r w:rsidRPr="00A64119">
              <w:rPr>
                <w:rFonts w:ascii="Arial" w:hAnsi="Arial" w:cs="Arial"/>
                <w:sz w:val="18"/>
                <w:szCs w:val="18"/>
              </w:rPr>
              <w:t>5.1.7.цэргийн алба хаах үүргээ гүйцэтгэх явцад өөрийн эрүүл мэнд, эд хөрөнгөнд учирсан хохирлоо хууль тогтоомжийн дагуу нөхөн төлүүлэх.</w:t>
            </w:r>
          </w:p>
          <w:p w14:paraId="3B6C631E" w14:textId="3F920A2B" w:rsidR="00A64119" w:rsidRPr="00A64119" w:rsidRDefault="00A64119" w:rsidP="00A64119">
            <w:pPr>
              <w:jc w:val="both"/>
              <w:rPr>
                <w:rFonts w:ascii="Arial" w:hAnsi="Arial" w:cs="Arial"/>
                <w:sz w:val="18"/>
                <w:szCs w:val="18"/>
              </w:rPr>
            </w:pPr>
            <w:r w:rsidRPr="00A64119">
              <w:rPr>
                <w:rFonts w:ascii="Arial" w:hAnsi="Arial" w:cs="Arial"/>
                <w:sz w:val="18"/>
                <w:szCs w:val="18"/>
              </w:rPr>
              <w:t>6 дугаар зү</w:t>
            </w:r>
            <w:r>
              <w:rPr>
                <w:rFonts w:ascii="Arial" w:hAnsi="Arial" w:cs="Arial"/>
                <w:sz w:val="18"/>
                <w:szCs w:val="18"/>
              </w:rPr>
              <w:t>йл. Цэргийн алба хаагчийн үүрэг</w:t>
            </w:r>
          </w:p>
          <w:p w14:paraId="0C46E7E4" w14:textId="7DFB68CC" w:rsidR="00A64119" w:rsidRPr="00A64119" w:rsidRDefault="00A64119" w:rsidP="00A64119">
            <w:pPr>
              <w:jc w:val="both"/>
              <w:rPr>
                <w:rFonts w:ascii="Arial" w:hAnsi="Arial" w:cs="Arial"/>
                <w:sz w:val="18"/>
                <w:szCs w:val="18"/>
              </w:rPr>
            </w:pPr>
            <w:r w:rsidRPr="00A64119">
              <w:rPr>
                <w:rFonts w:ascii="Arial" w:hAnsi="Arial" w:cs="Arial"/>
                <w:sz w:val="18"/>
                <w:szCs w:val="18"/>
              </w:rPr>
              <w:t xml:space="preserve">6.1.Цэргийн алба </w:t>
            </w:r>
            <w:r>
              <w:rPr>
                <w:rFonts w:ascii="Arial" w:hAnsi="Arial" w:cs="Arial"/>
                <w:sz w:val="18"/>
                <w:szCs w:val="18"/>
              </w:rPr>
              <w:t>хаагч дараахь нийтлэг үүрэгтэй:</w:t>
            </w:r>
          </w:p>
          <w:p w14:paraId="43C85856" w14:textId="0DD7170F" w:rsidR="00A64119" w:rsidRPr="00A64119" w:rsidRDefault="00A64119" w:rsidP="00A64119">
            <w:pPr>
              <w:jc w:val="both"/>
              <w:rPr>
                <w:rFonts w:ascii="Arial" w:hAnsi="Arial" w:cs="Arial"/>
                <w:sz w:val="18"/>
                <w:szCs w:val="18"/>
              </w:rPr>
            </w:pPr>
            <w:r w:rsidRPr="00A64119">
              <w:rPr>
                <w:rFonts w:ascii="Arial" w:hAnsi="Arial" w:cs="Arial"/>
                <w:sz w:val="18"/>
                <w:szCs w:val="18"/>
              </w:rPr>
              <w:t>6.1.1.эх орон, төр</w:t>
            </w:r>
            <w:r>
              <w:rPr>
                <w:rFonts w:ascii="Arial" w:hAnsi="Arial" w:cs="Arial"/>
                <w:sz w:val="18"/>
                <w:szCs w:val="18"/>
              </w:rPr>
              <w:t>, ард түмнээ хүндэтгэн дээдлэх;</w:t>
            </w:r>
          </w:p>
          <w:p w14:paraId="10F01EF5" w14:textId="785E062D" w:rsidR="00A64119" w:rsidRPr="00A64119" w:rsidRDefault="00A64119" w:rsidP="00A64119">
            <w:pPr>
              <w:jc w:val="both"/>
              <w:rPr>
                <w:rFonts w:ascii="Arial" w:hAnsi="Arial" w:cs="Arial"/>
                <w:sz w:val="18"/>
                <w:szCs w:val="18"/>
              </w:rPr>
            </w:pPr>
            <w:r w:rsidRPr="00A64119">
              <w:rPr>
                <w:rFonts w:ascii="Arial" w:hAnsi="Arial" w:cs="Arial"/>
                <w:sz w:val="18"/>
                <w:szCs w:val="18"/>
              </w:rPr>
              <w:t>6.1.2.өргөсөн</w:t>
            </w:r>
            <w:r>
              <w:rPr>
                <w:rFonts w:ascii="Arial" w:hAnsi="Arial" w:cs="Arial"/>
                <w:sz w:val="18"/>
                <w:szCs w:val="18"/>
              </w:rPr>
              <w:t xml:space="preserve"> тангарагтаа үнэнч байх;</w:t>
            </w:r>
          </w:p>
          <w:p w14:paraId="4620547E" w14:textId="427E3487" w:rsidR="00A64119" w:rsidRPr="00A64119" w:rsidRDefault="00A64119" w:rsidP="00A64119">
            <w:pPr>
              <w:jc w:val="both"/>
              <w:rPr>
                <w:rFonts w:ascii="Arial" w:hAnsi="Arial" w:cs="Arial"/>
                <w:sz w:val="18"/>
                <w:szCs w:val="18"/>
              </w:rPr>
            </w:pPr>
            <w:r w:rsidRPr="00A64119">
              <w:rPr>
                <w:rFonts w:ascii="Arial" w:hAnsi="Arial" w:cs="Arial"/>
                <w:sz w:val="18"/>
                <w:szCs w:val="18"/>
              </w:rPr>
              <w:t>6.1.3.Монгол Улсын хууль тогтоомж, цэргийн нийтлэг дүрмийг чанд сахин би</w:t>
            </w:r>
            <w:r>
              <w:rPr>
                <w:rFonts w:ascii="Arial" w:hAnsi="Arial" w:cs="Arial"/>
                <w:sz w:val="18"/>
                <w:szCs w:val="18"/>
              </w:rPr>
              <w:t>елүүлэх;</w:t>
            </w:r>
          </w:p>
          <w:p w14:paraId="4745DF84" w14:textId="0E12D75A" w:rsidR="00A64119" w:rsidRPr="00A64119" w:rsidRDefault="00A64119" w:rsidP="00A64119">
            <w:pPr>
              <w:jc w:val="both"/>
              <w:rPr>
                <w:rFonts w:ascii="Arial" w:hAnsi="Arial" w:cs="Arial"/>
                <w:sz w:val="18"/>
                <w:szCs w:val="18"/>
              </w:rPr>
            </w:pPr>
            <w:r w:rsidRPr="00A64119">
              <w:rPr>
                <w:rFonts w:ascii="Arial" w:hAnsi="Arial" w:cs="Arial"/>
                <w:sz w:val="18"/>
                <w:szCs w:val="18"/>
              </w:rPr>
              <w:t>6.1.4.а</w:t>
            </w:r>
            <w:r>
              <w:rPr>
                <w:rFonts w:ascii="Arial" w:hAnsi="Arial" w:cs="Arial"/>
                <w:sz w:val="18"/>
                <w:szCs w:val="18"/>
              </w:rPr>
              <w:t>лбан тушаалын үүргээ биелүүлэх;</w:t>
            </w:r>
          </w:p>
          <w:p w14:paraId="37F26DDF" w14:textId="373C51A3" w:rsidR="00A64119" w:rsidRPr="00A64119" w:rsidRDefault="00A64119" w:rsidP="00A64119">
            <w:pPr>
              <w:jc w:val="both"/>
              <w:rPr>
                <w:rFonts w:ascii="Arial" w:hAnsi="Arial" w:cs="Arial"/>
                <w:sz w:val="18"/>
                <w:szCs w:val="18"/>
              </w:rPr>
            </w:pPr>
            <w:r w:rsidRPr="00A64119">
              <w:rPr>
                <w:rFonts w:ascii="Arial" w:hAnsi="Arial" w:cs="Arial"/>
                <w:sz w:val="18"/>
                <w:szCs w:val="18"/>
              </w:rPr>
              <w:t>6.1.5.захи</w:t>
            </w:r>
            <w:r>
              <w:rPr>
                <w:rFonts w:ascii="Arial" w:hAnsi="Arial" w:cs="Arial"/>
                <w:sz w:val="18"/>
                <w:szCs w:val="18"/>
              </w:rPr>
              <w:t>рах, захирагдах зарчмыг мөрдөх;</w:t>
            </w:r>
          </w:p>
          <w:p w14:paraId="11B71EF6" w14:textId="5488D78D" w:rsidR="00A64119" w:rsidRPr="00A64119" w:rsidRDefault="00A64119" w:rsidP="00A64119">
            <w:pPr>
              <w:jc w:val="both"/>
              <w:rPr>
                <w:rFonts w:ascii="Arial" w:hAnsi="Arial" w:cs="Arial"/>
                <w:sz w:val="18"/>
                <w:szCs w:val="18"/>
              </w:rPr>
            </w:pPr>
            <w:r w:rsidRPr="00A64119">
              <w:rPr>
                <w:rFonts w:ascii="Arial" w:hAnsi="Arial" w:cs="Arial"/>
                <w:sz w:val="18"/>
                <w:szCs w:val="18"/>
              </w:rPr>
              <w:t>6.1.6.гадаад улсад үүрэг гүйцэтгэхдээ тухайн улсын болон олон улсын холб</w:t>
            </w:r>
            <w:r>
              <w:rPr>
                <w:rFonts w:ascii="Arial" w:hAnsi="Arial" w:cs="Arial"/>
                <w:sz w:val="18"/>
                <w:szCs w:val="18"/>
              </w:rPr>
              <w:t>огдох хууль тогтоомжийг мөрдөх;</w:t>
            </w:r>
          </w:p>
          <w:p w14:paraId="527E1985" w14:textId="52846216" w:rsidR="00A64119" w:rsidRPr="00A64119" w:rsidRDefault="00A64119" w:rsidP="00A64119">
            <w:pPr>
              <w:jc w:val="both"/>
              <w:rPr>
                <w:rFonts w:ascii="Arial" w:hAnsi="Arial" w:cs="Arial"/>
                <w:sz w:val="18"/>
                <w:szCs w:val="18"/>
              </w:rPr>
            </w:pPr>
            <w:r w:rsidRPr="00A64119">
              <w:rPr>
                <w:rFonts w:ascii="Arial" w:hAnsi="Arial" w:cs="Arial"/>
                <w:sz w:val="18"/>
                <w:szCs w:val="18"/>
              </w:rPr>
              <w:t>6.1.7.цэргийн алба хааг</w:t>
            </w:r>
            <w:r>
              <w:rPr>
                <w:rFonts w:ascii="Arial" w:hAnsi="Arial" w:cs="Arial"/>
                <w:sz w:val="18"/>
                <w:szCs w:val="18"/>
              </w:rPr>
              <w:t>чийн ёс зүйн хэм хэмжээг сахих;</w:t>
            </w:r>
          </w:p>
          <w:p w14:paraId="5AABBBF9" w14:textId="791B2853" w:rsidR="00A64119" w:rsidRPr="00A64119" w:rsidRDefault="00A64119" w:rsidP="00A64119">
            <w:pPr>
              <w:jc w:val="both"/>
              <w:rPr>
                <w:rFonts w:ascii="Arial" w:hAnsi="Arial" w:cs="Arial"/>
                <w:sz w:val="18"/>
                <w:szCs w:val="18"/>
              </w:rPr>
            </w:pPr>
            <w:r w:rsidRPr="00A64119">
              <w:rPr>
                <w:rFonts w:ascii="Arial" w:hAnsi="Arial" w:cs="Arial"/>
                <w:sz w:val="18"/>
                <w:szCs w:val="18"/>
              </w:rPr>
              <w:t>6.1.8.хариуцсан зэвсэг, цэргийн техники</w:t>
            </w:r>
            <w:r>
              <w:rPr>
                <w:rFonts w:ascii="Arial" w:hAnsi="Arial" w:cs="Arial"/>
                <w:sz w:val="18"/>
                <w:szCs w:val="18"/>
              </w:rPr>
              <w:t>йг чадамгай эзэмшиж, хамгаалах;</w:t>
            </w:r>
          </w:p>
          <w:p w14:paraId="71889B34" w14:textId="340955DC" w:rsidR="00A64119" w:rsidRPr="00A64119" w:rsidRDefault="00A64119" w:rsidP="00A64119">
            <w:pPr>
              <w:jc w:val="both"/>
              <w:rPr>
                <w:rFonts w:ascii="Arial" w:hAnsi="Arial" w:cs="Arial"/>
                <w:sz w:val="18"/>
                <w:szCs w:val="18"/>
              </w:rPr>
            </w:pPr>
            <w:r w:rsidRPr="00A64119">
              <w:rPr>
                <w:rFonts w:ascii="Arial" w:hAnsi="Arial" w:cs="Arial"/>
                <w:sz w:val="18"/>
                <w:szCs w:val="18"/>
              </w:rPr>
              <w:t>6.1.9.төрийн болон албаны, байгууллагын, хувь хүний нууцыг алба хаах хугацаандаа болон албанаас чөлөөлөг</w:t>
            </w:r>
            <w:r>
              <w:rPr>
                <w:rFonts w:ascii="Arial" w:hAnsi="Arial" w:cs="Arial"/>
                <w:sz w:val="18"/>
                <w:szCs w:val="18"/>
              </w:rPr>
              <w:t>дсөний дараа задруулахгүй байх;</w:t>
            </w:r>
          </w:p>
          <w:p w14:paraId="2ACA23F8" w14:textId="7020A912" w:rsidR="00A64119" w:rsidRPr="00A64119" w:rsidRDefault="00A64119" w:rsidP="00A64119">
            <w:pPr>
              <w:jc w:val="both"/>
              <w:rPr>
                <w:rFonts w:ascii="Arial" w:hAnsi="Arial" w:cs="Arial"/>
                <w:sz w:val="18"/>
                <w:szCs w:val="18"/>
              </w:rPr>
            </w:pPr>
            <w:r w:rsidRPr="00A64119">
              <w:rPr>
                <w:rFonts w:ascii="Arial" w:hAnsi="Arial" w:cs="Arial"/>
                <w:sz w:val="18"/>
                <w:szCs w:val="18"/>
              </w:rPr>
              <w:t xml:space="preserve">6.1.10.мэдлэг, </w:t>
            </w:r>
            <w:r>
              <w:rPr>
                <w:rFonts w:ascii="Arial" w:hAnsi="Arial" w:cs="Arial"/>
                <w:sz w:val="18"/>
                <w:szCs w:val="18"/>
              </w:rPr>
              <w:t>мэргэшлийн түвшнээ ахиулж байх.</w:t>
            </w:r>
          </w:p>
          <w:p w14:paraId="56E7BC33" w14:textId="02174153" w:rsidR="00A64119" w:rsidRPr="00A64119" w:rsidRDefault="00A64119" w:rsidP="00A64119">
            <w:pPr>
              <w:jc w:val="both"/>
              <w:rPr>
                <w:rFonts w:ascii="Arial" w:hAnsi="Arial" w:cs="Arial"/>
                <w:sz w:val="18"/>
                <w:szCs w:val="18"/>
              </w:rPr>
            </w:pPr>
            <w:r w:rsidRPr="00A64119">
              <w:rPr>
                <w:rFonts w:ascii="Arial" w:hAnsi="Arial" w:cs="Arial"/>
                <w:sz w:val="18"/>
                <w:szCs w:val="18"/>
              </w:rPr>
              <w:t>6.2.Захирагч, даргын гаргасан тушаал, шийдвэрийг цэргийн алба хааг</w:t>
            </w:r>
            <w:r>
              <w:rPr>
                <w:rFonts w:ascii="Arial" w:hAnsi="Arial" w:cs="Arial"/>
                <w:sz w:val="18"/>
                <w:szCs w:val="18"/>
              </w:rPr>
              <w:t>ч үг дуугүй биелүүлэх үүрэгтэй.</w:t>
            </w:r>
          </w:p>
          <w:p w14:paraId="279D7EE7" w14:textId="77777777" w:rsidR="00A64119" w:rsidRDefault="00A64119" w:rsidP="00A64119">
            <w:pPr>
              <w:jc w:val="both"/>
              <w:rPr>
                <w:rFonts w:ascii="Arial" w:hAnsi="Arial" w:cs="Arial"/>
                <w:sz w:val="18"/>
                <w:szCs w:val="18"/>
              </w:rPr>
            </w:pPr>
            <w:r w:rsidRPr="00A64119">
              <w:rPr>
                <w:rFonts w:ascii="Arial" w:hAnsi="Arial" w:cs="Arial"/>
                <w:sz w:val="18"/>
                <w:szCs w:val="18"/>
              </w:rPr>
              <w:t>6.3.Захирагч, даргын тушаал, шийдвэр нь хууль тогтоомжид нийцсэн байна.</w:t>
            </w:r>
          </w:p>
          <w:p w14:paraId="5E3029CA" w14:textId="15E15782" w:rsidR="007A4036" w:rsidRPr="007A4036" w:rsidRDefault="007A4036" w:rsidP="007A4036">
            <w:pPr>
              <w:jc w:val="both"/>
              <w:rPr>
                <w:rFonts w:ascii="Arial" w:hAnsi="Arial" w:cs="Arial"/>
                <w:sz w:val="18"/>
                <w:szCs w:val="18"/>
              </w:rPr>
            </w:pPr>
            <w:r>
              <w:rPr>
                <w:rFonts w:ascii="Arial" w:hAnsi="Arial" w:cs="Arial"/>
                <w:sz w:val="18"/>
                <w:szCs w:val="18"/>
                <w:lang w:val="mn-MN"/>
              </w:rPr>
              <w:t xml:space="preserve">8 </w:t>
            </w:r>
            <w:r w:rsidRPr="007A4036">
              <w:rPr>
                <w:rFonts w:ascii="Arial" w:hAnsi="Arial" w:cs="Arial"/>
                <w:sz w:val="18"/>
                <w:szCs w:val="18"/>
              </w:rPr>
              <w:t>дугаар зүйл. Цэргийн а</w:t>
            </w:r>
            <w:r>
              <w:rPr>
                <w:rFonts w:ascii="Arial" w:hAnsi="Arial" w:cs="Arial"/>
                <w:sz w:val="18"/>
                <w:szCs w:val="18"/>
              </w:rPr>
              <w:t>лба хаагчийн эрхийн хязгаарлалт</w:t>
            </w:r>
          </w:p>
          <w:p w14:paraId="7D62A2DA" w14:textId="2FD4FB93" w:rsidR="007A4036" w:rsidRPr="007A4036" w:rsidRDefault="007A4036" w:rsidP="007A4036">
            <w:pPr>
              <w:jc w:val="both"/>
              <w:rPr>
                <w:rFonts w:ascii="Arial" w:hAnsi="Arial" w:cs="Arial"/>
                <w:sz w:val="18"/>
                <w:szCs w:val="18"/>
              </w:rPr>
            </w:pPr>
            <w:r w:rsidRPr="007A4036">
              <w:rPr>
                <w:rFonts w:ascii="Arial" w:hAnsi="Arial" w:cs="Arial"/>
                <w:sz w:val="18"/>
                <w:szCs w:val="18"/>
              </w:rPr>
              <w:t>8.1.Цэргийн алба хаагч дараахь үйл</w:t>
            </w:r>
            <w:r>
              <w:rPr>
                <w:rFonts w:ascii="Arial" w:hAnsi="Arial" w:cs="Arial"/>
                <w:sz w:val="18"/>
                <w:szCs w:val="18"/>
              </w:rPr>
              <w:t xml:space="preserve"> ажиллагаа явуулахыг хориглоно:</w:t>
            </w:r>
          </w:p>
          <w:p w14:paraId="6528DFE7" w14:textId="3217F592" w:rsidR="007A4036" w:rsidRPr="007A4036" w:rsidRDefault="007A4036" w:rsidP="007A4036">
            <w:pPr>
              <w:jc w:val="both"/>
              <w:rPr>
                <w:rFonts w:ascii="Arial" w:hAnsi="Arial" w:cs="Arial"/>
                <w:sz w:val="18"/>
                <w:szCs w:val="18"/>
              </w:rPr>
            </w:pPr>
            <w:r w:rsidRPr="007A4036">
              <w:rPr>
                <w:rFonts w:ascii="Arial" w:hAnsi="Arial" w:cs="Arial"/>
                <w:sz w:val="18"/>
                <w:szCs w:val="18"/>
              </w:rPr>
              <w:t xml:space="preserve">8.1.1.улс төрийн нам, эвсэл, холбооны гишүүн байх, улс </w:t>
            </w:r>
            <w:r>
              <w:rPr>
                <w:rFonts w:ascii="Arial" w:hAnsi="Arial" w:cs="Arial"/>
                <w:sz w:val="18"/>
                <w:szCs w:val="18"/>
              </w:rPr>
              <w:t>төрийн үйл ажиллагаанд оролцох;</w:t>
            </w:r>
          </w:p>
          <w:p w14:paraId="0372C324" w14:textId="6F281C30" w:rsidR="007A4036" w:rsidRPr="007A4036" w:rsidRDefault="007A4036" w:rsidP="007A4036">
            <w:pPr>
              <w:jc w:val="both"/>
              <w:rPr>
                <w:rFonts w:ascii="Arial" w:hAnsi="Arial" w:cs="Arial"/>
                <w:sz w:val="18"/>
                <w:szCs w:val="18"/>
              </w:rPr>
            </w:pPr>
            <w:r w:rsidRPr="007A4036">
              <w:rPr>
                <w:rFonts w:ascii="Arial" w:hAnsi="Arial" w:cs="Arial"/>
                <w:sz w:val="18"/>
                <w:szCs w:val="18"/>
              </w:rPr>
              <w:t>8.1.2.цэргийн нэгтгэл, анги, байгууллагад улс төрийн үйл</w:t>
            </w:r>
            <w:r>
              <w:rPr>
                <w:rFonts w:ascii="Arial" w:hAnsi="Arial" w:cs="Arial"/>
                <w:sz w:val="18"/>
                <w:szCs w:val="18"/>
              </w:rPr>
              <w:t xml:space="preserve"> ажиллагаа зохион байгуулах;</w:t>
            </w:r>
          </w:p>
          <w:p w14:paraId="0D7C1F12" w14:textId="341CBA18" w:rsidR="007A4036" w:rsidRPr="007A4036" w:rsidRDefault="007A4036" w:rsidP="007A4036">
            <w:pPr>
              <w:jc w:val="both"/>
              <w:rPr>
                <w:rFonts w:ascii="Arial" w:hAnsi="Arial" w:cs="Arial"/>
                <w:sz w:val="18"/>
                <w:szCs w:val="18"/>
              </w:rPr>
            </w:pPr>
            <w:r w:rsidRPr="007A4036">
              <w:rPr>
                <w:rFonts w:ascii="Arial" w:hAnsi="Arial" w:cs="Arial"/>
                <w:sz w:val="18"/>
                <w:szCs w:val="18"/>
              </w:rPr>
              <w:t>8.1.3.төрийн бодлого, хууль тогтоомж, захирагч, даргын тушаалыг эсэр</w:t>
            </w:r>
            <w:r>
              <w:rPr>
                <w:rFonts w:ascii="Arial" w:hAnsi="Arial" w:cs="Arial"/>
                <w:sz w:val="18"/>
                <w:szCs w:val="18"/>
              </w:rPr>
              <w:t>гүүцэх, биелүүлэхээс татгалзах;</w:t>
            </w:r>
          </w:p>
          <w:p w14:paraId="134ECE0F" w14:textId="437DDAF0" w:rsidR="007A4036" w:rsidRPr="007A4036" w:rsidRDefault="007A4036" w:rsidP="007A4036">
            <w:pPr>
              <w:jc w:val="both"/>
              <w:rPr>
                <w:rFonts w:ascii="Arial" w:hAnsi="Arial" w:cs="Arial"/>
                <w:sz w:val="18"/>
                <w:szCs w:val="18"/>
              </w:rPr>
            </w:pPr>
            <w:r w:rsidRPr="007A4036">
              <w:rPr>
                <w:rFonts w:ascii="Arial" w:hAnsi="Arial" w:cs="Arial"/>
                <w:sz w:val="18"/>
                <w:szCs w:val="18"/>
              </w:rPr>
              <w:t>8.1.4.захирагч, даргын зөвшөөрөлгүйгээр жагсаал, цуглаан з</w:t>
            </w:r>
            <w:r>
              <w:rPr>
                <w:rFonts w:ascii="Arial" w:hAnsi="Arial" w:cs="Arial"/>
                <w:sz w:val="18"/>
                <w:szCs w:val="18"/>
              </w:rPr>
              <w:t>охион байгуулах, түүнд оролцох;</w:t>
            </w:r>
          </w:p>
          <w:p w14:paraId="32126BAA" w14:textId="4686CCC1" w:rsidR="007A4036" w:rsidRPr="007A4036" w:rsidRDefault="007A4036" w:rsidP="007A4036">
            <w:pPr>
              <w:jc w:val="both"/>
              <w:rPr>
                <w:rFonts w:ascii="Arial" w:hAnsi="Arial" w:cs="Arial"/>
                <w:sz w:val="18"/>
                <w:szCs w:val="18"/>
              </w:rPr>
            </w:pPr>
            <w:r w:rsidRPr="007A4036">
              <w:rPr>
                <w:rFonts w:ascii="Arial" w:hAnsi="Arial" w:cs="Arial"/>
                <w:sz w:val="18"/>
                <w:szCs w:val="18"/>
              </w:rPr>
              <w:t>8.1.5.хугацаат цэргийн алба хаагч цэргийн анги, байгууллагын зохион байгуулснаас бус</w:t>
            </w:r>
            <w:r>
              <w:rPr>
                <w:rFonts w:ascii="Arial" w:hAnsi="Arial" w:cs="Arial"/>
                <w:sz w:val="18"/>
                <w:szCs w:val="18"/>
              </w:rPr>
              <w:t>ад сургууль, дамжаанд суралцах;</w:t>
            </w:r>
          </w:p>
          <w:p w14:paraId="668C2C9D" w14:textId="4267BDD5" w:rsidR="007A4036" w:rsidRPr="007A4036" w:rsidRDefault="007A4036" w:rsidP="007A4036">
            <w:pPr>
              <w:jc w:val="both"/>
              <w:rPr>
                <w:rFonts w:ascii="Arial" w:hAnsi="Arial" w:cs="Arial"/>
                <w:sz w:val="18"/>
                <w:szCs w:val="18"/>
              </w:rPr>
            </w:pPr>
            <w:r w:rsidRPr="007A4036">
              <w:rPr>
                <w:rFonts w:ascii="Arial" w:hAnsi="Arial" w:cs="Arial"/>
                <w:sz w:val="18"/>
                <w:szCs w:val="18"/>
              </w:rPr>
              <w:t>8.1.6.захирагч, даргын зөвшөө</w:t>
            </w:r>
            <w:r>
              <w:rPr>
                <w:rFonts w:ascii="Arial" w:hAnsi="Arial" w:cs="Arial"/>
                <w:sz w:val="18"/>
                <w:szCs w:val="18"/>
              </w:rPr>
              <w:t>рөлгүйгээр гадаад улсад зорчих;</w:t>
            </w:r>
          </w:p>
          <w:p w14:paraId="36AD9B51" w14:textId="5E875583" w:rsidR="007A4036" w:rsidRPr="007A4036" w:rsidRDefault="007A4036" w:rsidP="007A4036">
            <w:pPr>
              <w:jc w:val="both"/>
              <w:rPr>
                <w:rFonts w:ascii="Arial" w:hAnsi="Arial" w:cs="Arial"/>
                <w:sz w:val="18"/>
                <w:szCs w:val="18"/>
              </w:rPr>
            </w:pPr>
            <w:r w:rsidRPr="007A4036">
              <w:rPr>
                <w:rFonts w:ascii="Arial" w:hAnsi="Arial" w:cs="Arial"/>
                <w:sz w:val="18"/>
                <w:szCs w:val="18"/>
              </w:rPr>
              <w:t>8.1.7.хуулийн дагуу нууцын зэрэгт хамаарах баримт бичиг, зэвсэг, техник хэрэгсэлтэй ажиллаж байсан цэргийн алба хаагч цэргийн албанаас бэлтгэлээр халагдсаны дараа гурван жилийн дотор гадаад у</w:t>
            </w:r>
            <w:r>
              <w:rPr>
                <w:rFonts w:ascii="Arial" w:hAnsi="Arial" w:cs="Arial"/>
                <w:sz w:val="18"/>
                <w:szCs w:val="18"/>
              </w:rPr>
              <w:t>лсад байнга оршин суухаар явах;</w:t>
            </w:r>
          </w:p>
          <w:p w14:paraId="67935D14" w14:textId="56E3A5F9" w:rsidR="007A4036" w:rsidRPr="007A4036" w:rsidRDefault="007A4036" w:rsidP="007A4036">
            <w:pPr>
              <w:jc w:val="both"/>
              <w:rPr>
                <w:rFonts w:ascii="Arial" w:hAnsi="Arial" w:cs="Arial"/>
                <w:sz w:val="18"/>
                <w:szCs w:val="18"/>
              </w:rPr>
            </w:pPr>
            <w:r w:rsidRPr="007A4036">
              <w:rPr>
                <w:rFonts w:ascii="Arial" w:hAnsi="Arial" w:cs="Arial"/>
                <w:sz w:val="18"/>
                <w:szCs w:val="18"/>
              </w:rPr>
              <w:t>8.1.8.цэргийн анги,</w:t>
            </w:r>
            <w:r>
              <w:rPr>
                <w:rFonts w:ascii="Arial" w:hAnsi="Arial" w:cs="Arial"/>
                <w:sz w:val="18"/>
                <w:szCs w:val="18"/>
              </w:rPr>
              <w:t xml:space="preserve"> байгууллагад шашин сурталчлах;</w:t>
            </w:r>
          </w:p>
          <w:p w14:paraId="50A6FAF5" w14:textId="56E69891" w:rsidR="007A4036" w:rsidRPr="007A4036" w:rsidRDefault="007A4036" w:rsidP="007A4036">
            <w:pPr>
              <w:jc w:val="both"/>
              <w:rPr>
                <w:rFonts w:ascii="Arial" w:hAnsi="Arial" w:cs="Arial"/>
                <w:sz w:val="18"/>
                <w:szCs w:val="18"/>
              </w:rPr>
            </w:pPr>
            <w:r w:rsidRPr="007A4036">
              <w:rPr>
                <w:rFonts w:ascii="Arial" w:hAnsi="Arial" w:cs="Arial"/>
                <w:sz w:val="18"/>
                <w:szCs w:val="18"/>
              </w:rPr>
              <w:t>8.1.9.албан үүргээ гүйцэтгэж байхдаа болон цэргийн дүрэмт хувцас өмссөн үед</w:t>
            </w:r>
            <w:r>
              <w:rPr>
                <w:rFonts w:ascii="Arial" w:hAnsi="Arial" w:cs="Arial"/>
                <w:sz w:val="18"/>
                <w:szCs w:val="18"/>
              </w:rPr>
              <w:t>ээ согтууруулах ундаа хэрэглэх;</w:t>
            </w:r>
          </w:p>
          <w:p w14:paraId="75971D05" w14:textId="7DD6089E" w:rsidR="007A4036" w:rsidRPr="007A4036" w:rsidRDefault="007A4036" w:rsidP="007A4036">
            <w:pPr>
              <w:jc w:val="both"/>
              <w:rPr>
                <w:rFonts w:ascii="Arial" w:hAnsi="Arial" w:cs="Arial"/>
                <w:sz w:val="18"/>
                <w:szCs w:val="18"/>
              </w:rPr>
            </w:pPr>
            <w:r w:rsidRPr="007A4036">
              <w:rPr>
                <w:rFonts w:ascii="Arial" w:hAnsi="Arial" w:cs="Arial"/>
                <w:sz w:val="18"/>
                <w:szCs w:val="18"/>
              </w:rPr>
              <w:t>8.1.10.мансууруулах болон сэ</w:t>
            </w:r>
            <w:r>
              <w:rPr>
                <w:rFonts w:ascii="Arial" w:hAnsi="Arial" w:cs="Arial"/>
                <w:sz w:val="18"/>
                <w:szCs w:val="18"/>
              </w:rPr>
              <w:t>тгэцэд нөлөөтэй бодис хэрэглэх.</w:t>
            </w:r>
          </w:p>
          <w:p w14:paraId="7EB82C49" w14:textId="2FD460D1" w:rsidR="007A4036" w:rsidRPr="007A4036" w:rsidRDefault="007A4036" w:rsidP="007A4036">
            <w:pPr>
              <w:jc w:val="both"/>
              <w:rPr>
                <w:rFonts w:ascii="Arial" w:hAnsi="Arial" w:cs="Arial"/>
                <w:sz w:val="18"/>
                <w:szCs w:val="18"/>
              </w:rPr>
            </w:pPr>
            <w:r w:rsidRPr="007A4036">
              <w:rPr>
                <w:rFonts w:ascii="Arial" w:hAnsi="Arial" w:cs="Arial"/>
                <w:sz w:val="18"/>
                <w:szCs w:val="18"/>
              </w:rPr>
              <w:t>8.2.Цэргийн албаны үүргийн онцлог, түүнд тавигдах шаардлагыг үндэслэн цэргийн алба хаагчийн эрхийг дар</w:t>
            </w:r>
            <w:r>
              <w:rPr>
                <w:rFonts w:ascii="Arial" w:hAnsi="Arial" w:cs="Arial"/>
                <w:sz w:val="18"/>
                <w:szCs w:val="18"/>
              </w:rPr>
              <w:t>аахь байдлаар хязгаарлаж болно:</w:t>
            </w:r>
          </w:p>
          <w:p w14:paraId="4CD058AC" w14:textId="0076988B" w:rsidR="007A4036" w:rsidRPr="007A4036" w:rsidRDefault="007A4036" w:rsidP="007A4036">
            <w:pPr>
              <w:jc w:val="both"/>
              <w:rPr>
                <w:rFonts w:ascii="Arial" w:hAnsi="Arial" w:cs="Arial"/>
                <w:sz w:val="18"/>
                <w:szCs w:val="18"/>
              </w:rPr>
            </w:pPr>
            <w:r w:rsidRPr="007A4036">
              <w:rPr>
                <w:rFonts w:ascii="Arial" w:hAnsi="Arial" w:cs="Arial"/>
                <w:sz w:val="18"/>
                <w:szCs w:val="18"/>
              </w:rPr>
              <w:t>8.2.1.цэргийн алба хаагчийг хууль тогтоомж, түүнд нийцүүлэн гаргасан эрх зүйн бусад хэм хэмжээнд з</w:t>
            </w:r>
            <w:r>
              <w:rPr>
                <w:rFonts w:ascii="Arial" w:hAnsi="Arial" w:cs="Arial"/>
                <w:sz w:val="18"/>
                <w:szCs w:val="18"/>
              </w:rPr>
              <w:t>ааснаас илүү цагаар ажиллуулах;</w:t>
            </w:r>
          </w:p>
          <w:p w14:paraId="7EE6DD5E" w14:textId="44D0A458" w:rsidR="007A4036" w:rsidRPr="007A4036" w:rsidRDefault="007A4036" w:rsidP="007A4036">
            <w:pPr>
              <w:jc w:val="both"/>
              <w:rPr>
                <w:rFonts w:ascii="Arial" w:hAnsi="Arial" w:cs="Arial"/>
                <w:sz w:val="18"/>
                <w:szCs w:val="18"/>
              </w:rPr>
            </w:pPr>
            <w:r w:rsidRPr="007A4036">
              <w:rPr>
                <w:rFonts w:ascii="Arial" w:hAnsi="Arial" w:cs="Arial"/>
                <w:sz w:val="18"/>
                <w:szCs w:val="18"/>
              </w:rPr>
              <w:t xml:space="preserve">8.2.2.захирагч, даргын шийдвэрээр цэргийн алба хаагчийн амралтын цагийг цэргийн </w:t>
            </w:r>
            <w:r>
              <w:rPr>
                <w:rFonts w:ascii="Arial" w:hAnsi="Arial" w:cs="Arial"/>
                <w:sz w:val="18"/>
                <w:szCs w:val="18"/>
              </w:rPr>
              <w:t>дүрэмд заасны дагуу хязгаарлах;</w:t>
            </w:r>
          </w:p>
          <w:p w14:paraId="630732E5" w14:textId="79C76D22" w:rsidR="007A4036" w:rsidRPr="00942B8C" w:rsidRDefault="007A4036" w:rsidP="007A4036">
            <w:pPr>
              <w:jc w:val="both"/>
              <w:rPr>
                <w:rFonts w:ascii="Arial" w:hAnsi="Arial" w:cs="Arial"/>
                <w:sz w:val="18"/>
                <w:szCs w:val="18"/>
              </w:rPr>
            </w:pPr>
            <w:r w:rsidRPr="007A4036">
              <w:rPr>
                <w:rFonts w:ascii="Arial" w:hAnsi="Arial" w:cs="Arial"/>
                <w:sz w:val="18"/>
                <w:szCs w:val="18"/>
              </w:rPr>
              <w:t>8.2.3.цэргийн алба хаагчийн алба хааж байгаа ангийн байршлаас шалтгаалан түүний оршин суух газрыг тухайн анги, байгууллагын захирагч, дарга тогтоох.</w:t>
            </w:r>
          </w:p>
        </w:tc>
      </w:tr>
      <w:tr w:rsidR="00196A04" w:rsidRPr="00942B8C" w14:paraId="6E178E52" w14:textId="77777777" w:rsidTr="008C048E">
        <w:tc>
          <w:tcPr>
            <w:tcW w:w="467" w:type="dxa"/>
            <w:vAlign w:val="center"/>
          </w:tcPr>
          <w:p w14:paraId="43F1C188" w14:textId="0F05139B" w:rsidR="00196A04" w:rsidRPr="00942B8C" w:rsidRDefault="00196A04" w:rsidP="00942B8C">
            <w:pPr>
              <w:jc w:val="center"/>
              <w:rPr>
                <w:rFonts w:ascii="Arial" w:hAnsi="Arial" w:cs="Arial"/>
                <w:color w:val="000000" w:themeColor="text1"/>
                <w:sz w:val="18"/>
                <w:szCs w:val="18"/>
                <w:lang w:val="mn-MN"/>
              </w:rPr>
            </w:pPr>
            <w:r>
              <w:rPr>
                <w:rFonts w:ascii="Arial" w:hAnsi="Arial" w:cs="Arial"/>
                <w:color w:val="000000" w:themeColor="text1"/>
                <w:sz w:val="18"/>
                <w:szCs w:val="18"/>
              </w:rPr>
              <w:lastRenderedPageBreak/>
              <w:t>5</w:t>
            </w:r>
            <w:r>
              <w:rPr>
                <w:rFonts w:ascii="Arial" w:hAnsi="Arial" w:cs="Arial"/>
                <w:color w:val="000000" w:themeColor="text1"/>
                <w:sz w:val="18"/>
                <w:szCs w:val="18"/>
                <w:lang w:val="mn-MN"/>
              </w:rPr>
              <w:t>.</w:t>
            </w:r>
          </w:p>
        </w:tc>
        <w:tc>
          <w:tcPr>
            <w:tcW w:w="1513" w:type="dxa"/>
            <w:vAlign w:val="center"/>
          </w:tcPr>
          <w:p w14:paraId="2C9A55D9" w14:textId="7B6C2775" w:rsidR="00196A04" w:rsidRDefault="00196A04" w:rsidP="00942B8C">
            <w:pPr>
              <w:jc w:val="center"/>
              <w:rPr>
                <w:rFonts w:ascii="Arial" w:hAnsi="Arial" w:cs="Arial"/>
                <w:color w:val="000000" w:themeColor="text1"/>
                <w:sz w:val="18"/>
                <w:szCs w:val="18"/>
                <w:lang w:val="mn-MN"/>
              </w:rPr>
            </w:pPr>
            <w:r>
              <w:rPr>
                <w:rFonts w:ascii="Arial" w:hAnsi="Arial" w:cs="Arial"/>
                <w:color w:val="000000" w:themeColor="text1"/>
                <w:sz w:val="18"/>
                <w:szCs w:val="18"/>
                <w:lang w:val="mn-MN"/>
              </w:rPr>
              <w:t>Төрийн албаны тухай хууль</w:t>
            </w:r>
          </w:p>
        </w:tc>
        <w:tc>
          <w:tcPr>
            <w:tcW w:w="13041" w:type="dxa"/>
            <w:gridSpan w:val="4"/>
          </w:tcPr>
          <w:p w14:paraId="2EA4982C" w14:textId="58A71C40" w:rsidR="00196A04" w:rsidRPr="00196A04" w:rsidRDefault="00196A04" w:rsidP="00196A04">
            <w:pPr>
              <w:jc w:val="both"/>
              <w:rPr>
                <w:rFonts w:ascii="Arial" w:hAnsi="Arial" w:cs="Arial"/>
                <w:sz w:val="18"/>
                <w:szCs w:val="18"/>
              </w:rPr>
            </w:pPr>
            <w:r w:rsidRPr="00196A04">
              <w:rPr>
                <w:rFonts w:ascii="Arial" w:hAnsi="Arial" w:cs="Arial"/>
                <w:sz w:val="18"/>
                <w:szCs w:val="18"/>
              </w:rPr>
              <w:t>6 ду</w:t>
            </w:r>
            <w:r>
              <w:rPr>
                <w:rFonts w:ascii="Arial" w:hAnsi="Arial" w:cs="Arial"/>
                <w:sz w:val="18"/>
                <w:szCs w:val="18"/>
              </w:rPr>
              <w:t>гаар зүйл.Төрийн албаны ангилал</w:t>
            </w:r>
          </w:p>
          <w:p w14:paraId="5FFCEF3F" w14:textId="263D28C3" w:rsidR="00196A04" w:rsidRPr="00196A04" w:rsidRDefault="00196A04" w:rsidP="00196A04">
            <w:pPr>
              <w:jc w:val="both"/>
              <w:rPr>
                <w:rFonts w:ascii="Arial" w:hAnsi="Arial" w:cs="Arial"/>
                <w:sz w:val="18"/>
                <w:szCs w:val="18"/>
              </w:rPr>
            </w:pPr>
            <w:r w:rsidRPr="00196A04">
              <w:rPr>
                <w:rFonts w:ascii="Arial" w:hAnsi="Arial" w:cs="Arial"/>
                <w:sz w:val="18"/>
                <w:szCs w:val="18"/>
              </w:rPr>
              <w:t>6.1.Төрийн</w:t>
            </w:r>
            <w:r>
              <w:rPr>
                <w:rFonts w:ascii="Arial" w:hAnsi="Arial" w:cs="Arial"/>
                <w:sz w:val="18"/>
                <w:szCs w:val="18"/>
              </w:rPr>
              <w:t xml:space="preserve"> албыг доор дурдсанаар ангилна:</w:t>
            </w:r>
          </w:p>
          <w:p w14:paraId="2BF1FE20" w14:textId="13518554" w:rsidR="00196A04" w:rsidRPr="00196A04" w:rsidRDefault="00196A04" w:rsidP="00196A04">
            <w:pPr>
              <w:jc w:val="both"/>
              <w:rPr>
                <w:rFonts w:ascii="Arial" w:hAnsi="Arial" w:cs="Arial"/>
                <w:sz w:val="18"/>
                <w:szCs w:val="18"/>
              </w:rPr>
            </w:pPr>
            <w:r>
              <w:rPr>
                <w:rFonts w:ascii="Arial" w:hAnsi="Arial" w:cs="Arial"/>
                <w:sz w:val="18"/>
                <w:szCs w:val="18"/>
              </w:rPr>
              <w:t>6.1.1.төрийн улс төрийн алба;</w:t>
            </w:r>
          </w:p>
          <w:p w14:paraId="3602BA27" w14:textId="39749BBE" w:rsidR="00196A04" w:rsidRPr="00196A04" w:rsidRDefault="00196A04" w:rsidP="00196A04">
            <w:pPr>
              <w:jc w:val="both"/>
              <w:rPr>
                <w:rFonts w:ascii="Arial" w:hAnsi="Arial" w:cs="Arial"/>
                <w:sz w:val="18"/>
                <w:szCs w:val="18"/>
              </w:rPr>
            </w:pPr>
            <w:r>
              <w:rPr>
                <w:rFonts w:ascii="Arial" w:hAnsi="Arial" w:cs="Arial"/>
                <w:sz w:val="18"/>
                <w:szCs w:val="18"/>
              </w:rPr>
              <w:t>6.1.2.төрийн захиргааны алба;</w:t>
            </w:r>
          </w:p>
          <w:p w14:paraId="6538FABF" w14:textId="7111E735" w:rsidR="00196A04" w:rsidRPr="00196A04" w:rsidRDefault="00196A04" w:rsidP="00196A04">
            <w:pPr>
              <w:jc w:val="both"/>
              <w:rPr>
                <w:rFonts w:ascii="Arial" w:hAnsi="Arial" w:cs="Arial"/>
                <w:sz w:val="18"/>
                <w:szCs w:val="18"/>
              </w:rPr>
            </w:pPr>
            <w:r w:rsidRPr="00196A04">
              <w:rPr>
                <w:rFonts w:ascii="Arial" w:hAnsi="Arial" w:cs="Arial"/>
                <w:sz w:val="18"/>
                <w:szCs w:val="18"/>
              </w:rPr>
              <w:t xml:space="preserve">6.1.3.төрийн тусгай </w:t>
            </w:r>
            <w:r>
              <w:rPr>
                <w:rFonts w:ascii="Arial" w:hAnsi="Arial" w:cs="Arial"/>
                <w:sz w:val="18"/>
                <w:szCs w:val="18"/>
              </w:rPr>
              <w:t>алба;</w:t>
            </w:r>
          </w:p>
          <w:p w14:paraId="34506061" w14:textId="56DFD496" w:rsidR="00196A04" w:rsidRPr="00196A04" w:rsidRDefault="00196A04" w:rsidP="00196A04">
            <w:pPr>
              <w:jc w:val="both"/>
              <w:rPr>
                <w:rFonts w:ascii="Arial" w:hAnsi="Arial" w:cs="Arial"/>
                <w:sz w:val="18"/>
                <w:szCs w:val="18"/>
              </w:rPr>
            </w:pPr>
            <w:r>
              <w:rPr>
                <w:rFonts w:ascii="Arial" w:hAnsi="Arial" w:cs="Arial"/>
                <w:sz w:val="18"/>
                <w:szCs w:val="18"/>
              </w:rPr>
              <w:t>6.1.4.төрийн үйлчилгээний алба.</w:t>
            </w:r>
          </w:p>
          <w:p w14:paraId="64E15544" w14:textId="77777777" w:rsidR="00196A04" w:rsidRDefault="00196A04" w:rsidP="00942B8C">
            <w:pPr>
              <w:jc w:val="both"/>
              <w:rPr>
                <w:rFonts w:ascii="Arial" w:hAnsi="Arial" w:cs="Arial"/>
                <w:sz w:val="18"/>
                <w:szCs w:val="18"/>
              </w:rPr>
            </w:pPr>
            <w:r w:rsidRPr="00196A04">
              <w:rPr>
                <w:rFonts w:ascii="Arial" w:hAnsi="Arial" w:cs="Arial"/>
                <w:sz w:val="18"/>
                <w:szCs w:val="18"/>
              </w:rPr>
              <w:lastRenderedPageBreak/>
              <w:t>6.2.Энэ хуулийн 6.1.2, 6.1.3-т заасан албыг төрийн жинхэнэ алба гэнэ.</w:t>
            </w:r>
          </w:p>
          <w:p w14:paraId="6B73FEE7" w14:textId="04B419DD" w:rsidR="008A1857" w:rsidRPr="008A1857" w:rsidRDefault="008A1857" w:rsidP="008A1857">
            <w:pPr>
              <w:jc w:val="both"/>
              <w:rPr>
                <w:rFonts w:ascii="Arial" w:hAnsi="Arial" w:cs="Arial"/>
                <w:sz w:val="18"/>
                <w:szCs w:val="18"/>
              </w:rPr>
            </w:pPr>
            <w:r w:rsidRPr="008A1857">
              <w:rPr>
                <w:rFonts w:ascii="Arial" w:hAnsi="Arial" w:cs="Arial"/>
                <w:sz w:val="18"/>
                <w:szCs w:val="18"/>
              </w:rPr>
              <w:t>2 дугаар зүйл.Төрийн жинхэнэ албан хаагчийн албан үүрги</w:t>
            </w:r>
            <w:r>
              <w:rPr>
                <w:rFonts w:ascii="Arial" w:hAnsi="Arial" w:cs="Arial"/>
                <w:sz w:val="18"/>
                <w:szCs w:val="18"/>
              </w:rPr>
              <w:t>йг түр орлон гүйцэтгэх үндэслэл</w:t>
            </w:r>
          </w:p>
          <w:p w14:paraId="0CC6C954" w14:textId="14C32EC2" w:rsidR="008A1857" w:rsidRPr="008A1857" w:rsidRDefault="008A1857" w:rsidP="008A1857">
            <w:pPr>
              <w:jc w:val="both"/>
              <w:rPr>
                <w:rFonts w:ascii="Arial" w:hAnsi="Arial" w:cs="Arial"/>
                <w:sz w:val="18"/>
                <w:szCs w:val="18"/>
              </w:rPr>
            </w:pPr>
            <w:r w:rsidRPr="008A1857">
              <w:rPr>
                <w:rFonts w:ascii="Arial" w:hAnsi="Arial" w:cs="Arial"/>
                <w:sz w:val="18"/>
                <w:szCs w:val="18"/>
              </w:rPr>
              <w:t>42.1.Хуульд өөрөөр заагаагүй бол эрх бүхий этгээд дараахь тохиолдолд төрийн жинхэнэ албан хаагчийн албан үүргийг төрийн жинхэнэ албан хаагчтай тохиролцсоны дагуу албан үүргийнх нь зэрэгц</w:t>
            </w:r>
            <w:r>
              <w:rPr>
                <w:rFonts w:ascii="Arial" w:hAnsi="Arial" w:cs="Arial"/>
                <w:sz w:val="18"/>
                <w:szCs w:val="18"/>
              </w:rPr>
              <w:t>ээ түр орлон гүйцэтгүүлж болно:</w:t>
            </w:r>
          </w:p>
          <w:p w14:paraId="7707488D" w14:textId="1EE58DCA" w:rsidR="008A1857" w:rsidRPr="008A1857" w:rsidRDefault="008A1857" w:rsidP="008A1857">
            <w:pPr>
              <w:jc w:val="both"/>
              <w:rPr>
                <w:rFonts w:ascii="Arial" w:hAnsi="Arial" w:cs="Arial"/>
                <w:sz w:val="18"/>
                <w:szCs w:val="18"/>
              </w:rPr>
            </w:pPr>
            <w:r>
              <w:rPr>
                <w:rFonts w:ascii="Arial" w:hAnsi="Arial" w:cs="Arial"/>
                <w:sz w:val="18"/>
                <w:szCs w:val="18"/>
              </w:rPr>
              <w:t>42.1.1.ээлжийн амралттай;</w:t>
            </w:r>
          </w:p>
          <w:p w14:paraId="15767EB1" w14:textId="677D3288" w:rsidR="008A1857" w:rsidRPr="008A1857" w:rsidRDefault="008A1857" w:rsidP="008A1857">
            <w:pPr>
              <w:jc w:val="both"/>
              <w:rPr>
                <w:rFonts w:ascii="Arial" w:hAnsi="Arial" w:cs="Arial"/>
                <w:sz w:val="18"/>
                <w:szCs w:val="18"/>
              </w:rPr>
            </w:pPr>
            <w:r w:rsidRPr="008A1857">
              <w:rPr>
                <w:rFonts w:ascii="Arial" w:hAnsi="Arial" w:cs="Arial"/>
                <w:sz w:val="18"/>
                <w:szCs w:val="18"/>
              </w:rPr>
              <w:t>42.1.2.эрүүл мэндийн болон бусад шалтгаанаар чөлөөтэй;</w:t>
            </w:r>
            <w:r w:rsidRPr="008A1857">
              <w:rPr>
                <w:rFonts w:ascii="Tahoma" w:hAnsi="Tahoma" w:cs="Tahoma"/>
                <w:sz w:val="18"/>
                <w:szCs w:val="18"/>
              </w:rPr>
              <w:t> </w:t>
            </w:r>
          </w:p>
          <w:p w14:paraId="260597E4" w14:textId="4908756E" w:rsidR="008A1857" w:rsidRPr="008A1857" w:rsidRDefault="008A1857" w:rsidP="008A1857">
            <w:pPr>
              <w:jc w:val="both"/>
              <w:rPr>
                <w:rFonts w:ascii="Arial" w:hAnsi="Arial" w:cs="Arial"/>
                <w:sz w:val="18"/>
                <w:szCs w:val="18"/>
              </w:rPr>
            </w:pPr>
            <w:r w:rsidRPr="008A1857">
              <w:rPr>
                <w:rFonts w:ascii="Arial" w:hAnsi="Arial" w:cs="Arial"/>
                <w:sz w:val="18"/>
                <w:szCs w:val="18"/>
              </w:rPr>
              <w:t>42.1.3.дотоод, гадаад албан томилолттой;</w:t>
            </w:r>
            <w:r w:rsidRPr="008A1857">
              <w:rPr>
                <w:rFonts w:ascii="Tahoma" w:hAnsi="Tahoma" w:cs="Tahoma"/>
                <w:sz w:val="18"/>
                <w:szCs w:val="18"/>
              </w:rPr>
              <w:t> </w:t>
            </w:r>
          </w:p>
          <w:p w14:paraId="19107C0A" w14:textId="648DD79F" w:rsidR="008A1857" w:rsidRPr="008A1857" w:rsidRDefault="008A1857" w:rsidP="008A1857">
            <w:pPr>
              <w:jc w:val="both"/>
              <w:rPr>
                <w:rFonts w:ascii="Arial" w:hAnsi="Arial" w:cs="Arial"/>
                <w:sz w:val="18"/>
                <w:szCs w:val="18"/>
              </w:rPr>
            </w:pPr>
            <w:r w:rsidRPr="008A1857">
              <w:rPr>
                <w:rFonts w:ascii="Arial" w:hAnsi="Arial" w:cs="Arial"/>
                <w:sz w:val="18"/>
                <w:szCs w:val="18"/>
              </w:rPr>
              <w:t>42.1.4.зургаан сар хүртэл хугацаагаар мэргэшил дээшлүүлэх сургалтад хамрагдсан, 2 жил хүртэл хугацаагаар өндөр хөгжилтэй оронд магистр, докторын сургалтад хамрагдсан;</w:t>
            </w:r>
            <w:r w:rsidRPr="008A1857">
              <w:rPr>
                <w:rFonts w:ascii="Tahoma" w:hAnsi="Tahoma" w:cs="Tahoma"/>
                <w:sz w:val="18"/>
                <w:szCs w:val="18"/>
              </w:rPr>
              <w:t> </w:t>
            </w:r>
          </w:p>
          <w:p w14:paraId="684EA695" w14:textId="3095E6B9" w:rsidR="008A1857" w:rsidRPr="008A1857" w:rsidRDefault="008A1857" w:rsidP="008A1857">
            <w:pPr>
              <w:jc w:val="both"/>
              <w:rPr>
                <w:rFonts w:ascii="Arial" w:hAnsi="Arial" w:cs="Arial"/>
                <w:sz w:val="18"/>
                <w:szCs w:val="18"/>
              </w:rPr>
            </w:pPr>
            <w:r w:rsidRPr="008A1857">
              <w:rPr>
                <w:rFonts w:ascii="Arial" w:hAnsi="Arial" w:cs="Arial"/>
                <w:sz w:val="18"/>
                <w:szCs w:val="18"/>
              </w:rPr>
              <w:t>42.1.5.удирдах дээд байгууллага, албан тушаалтны шийдвэрээр өөр ажил үүрэг гүйцэтгэж байгаа;</w:t>
            </w:r>
            <w:r w:rsidRPr="008A1857">
              <w:rPr>
                <w:rFonts w:ascii="Tahoma" w:hAnsi="Tahoma" w:cs="Tahoma"/>
                <w:sz w:val="18"/>
                <w:szCs w:val="18"/>
              </w:rPr>
              <w:t> </w:t>
            </w:r>
          </w:p>
          <w:p w14:paraId="0467F78E" w14:textId="01C119A2" w:rsidR="008A1857" w:rsidRPr="008A1857" w:rsidRDefault="008A1857" w:rsidP="008A1857">
            <w:pPr>
              <w:jc w:val="both"/>
              <w:rPr>
                <w:rFonts w:ascii="Arial" w:hAnsi="Arial" w:cs="Arial"/>
                <w:sz w:val="18"/>
                <w:szCs w:val="18"/>
              </w:rPr>
            </w:pPr>
            <w:r w:rsidRPr="008A1857">
              <w:rPr>
                <w:rFonts w:ascii="Arial" w:hAnsi="Arial" w:cs="Arial"/>
                <w:sz w:val="18"/>
                <w:szCs w:val="18"/>
              </w:rPr>
              <w:t>42.1.6.жирэмсний болон амаржсаны амралттай, хүүхэд асрах чөлөөтэй;</w:t>
            </w:r>
            <w:r w:rsidRPr="008A1857">
              <w:rPr>
                <w:rFonts w:ascii="Tahoma" w:hAnsi="Tahoma" w:cs="Tahoma"/>
                <w:sz w:val="18"/>
                <w:szCs w:val="18"/>
              </w:rPr>
              <w:t> </w:t>
            </w:r>
          </w:p>
          <w:p w14:paraId="043A77BE" w14:textId="0A966820" w:rsidR="008A1857" w:rsidRPr="008A1857" w:rsidRDefault="008A1857" w:rsidP="008A1857">
            <w:pPr>
              <w:jc w:val="both"/>
              <w:rPr>
                <w:rFonts w:ascii="Arial" w:hAnsi="Arial" w:cs="Arial"/>
                <w:sz w:val="18"/>
                <w:szCs w:val="18"/>
              </w:rPr>
            </w:pPr>
            <w:r w:rsidRPr="008A1857">
              <w:rPr>
                <w:rFonts w:ascii="Arial" w:hAnsi="Arial" w:cs="Arial"/>
                <w:sz w:val="18"/>
                <w:szCs w:val="18"/>
              </w:rPr>
              <w:t>42.1.7.албан хаагчийг албан тушаалаас нь бууруулсан, чөлөөлсөн, түр чөлөөлсөн, халсантай холбоотой асуудлаар шүүхийн хүчин</w:t>
            </w:r>
            <w:r>
              <w:rPr>
                <w:rFonts w:ascii="Arial" w:hAnsi="Arial" w:cs="Arial"/>
                <w:sz w:val="18"/>
                <w:szCs w:val="18"/>
              </w:rPr>
              <w:t xml:space="preserve"> төгөлдөр шийдвэр гараагүй;</w:t>
            </w:r>
          </w:p>
          <w:p w14:paraId="5BFD588C" w14:textId="7E0B4C42" w:rsidR="008A1857" w:rsidRPr="008A1857" w:rsidRDefault="008A1857" w:rsidP="008A1857">
            <w:pPr>
              <w:jc w:val="both"/>
              <w:rPr>
                <w:rFonts w:ascii="Arial" w:hAnsi="Arial" w:cs="Arial"/>
                <w:sz w:val="18"/>
                <w:szCs w:val="18"/>
              </w:rPr>
            </w:pPr>
            <w:r w:rsidRPr="008A1857">
              <w:rPr>
                <w:rFonts w:ascii="Arial" w:hAnsi="Arial" w:cs="Arial"/>
                <w:sz w:val="18"/>
                <w:szCs w:val="18"/>
              </w:rPr>
              <w:t>42.1.8.албан хаагчийг албан тушаалаас нь бууруулсан, чө</w:t>
            </w:r>
            <w:r>
              <w:rPr>
                <w:rFonts w:ascii="Arial" w:hAnsi="Arial" w:cs="Arial"/>
                <w:sz w:val="18"/>
                <w:szCs w:val="18"/>
              </w:rPr>
              <w:t>лөөлсөн, түр чөлөөлсөн, халсан;</w:t>
            </w:r>
          </w:p>
          <w:p w14:paraId="6AC85E4C" w14:textId="127979D0" w:rsidR="008A1857" w:rsidRPr="008A1857" w:rsidRDefault="008A1857" w:rsidP="008A1857">
            <w:pPr>
              <w:jc w:val="both"/>
              <w:rPr>
                <w:rFonts w:ascii="Arial" w:hAnsi="Arial" w:cs="Arial"/>
                <w:sz w:val="18"/>
                <w:szCs w:val="18"/>
              </w:rPr>
            </w:pPr>
            <w:r w:rsidRPr="008A1857">
              <w:rPr>
                <w:rFonts w:ascii="Arial" w:hAnsi="Arial" w:cs="Arial"/>
                <w:sz w:val="18"/>
                <w:szCs w:val="18"/>
              </w:rPr>
              <w:t>42.1.9.албан хаагч өөр албан тушаалд сонгогдсон буюу томилогдсон;</w:t>
            </w:r>
            <w:r w:rsidRPr="008A1857">
              <w:rPr>
                <w:rFonts w:ascii="Tahoma" w:hAnsi="Tahoma" w:cs="Tahoma"/>
                <w:sz w:val="18"/>
                <w:szCs w:val="18"/>
              </w:rPr>
              <w:t>  </w:t>
            </w:r>
          </w:p>
          <w:p w14:paraId="5F1CC752" w14:textId="23D67356" w:rsidR="008A1857" w:rsidRPr="00942B8C" w:rsidRDefault="008A1857" w:rsidP="008A1857">
            <w:pPr>
              <w:jc w:val="both"/>
              <w:rPr>
                <w:rFonts w:ascii="Arial" w:hAnsi="Arial" w:cs="Arial"/>
                <w:sz w:val="18"/>
                <w:szCs w:val="18"/>
              </w:rPr>
            </w:pPr>
            <w:r w:rsidRPr="008A1857">
              <w:rPr>
                <w:rFonts w:ascii="Arial" w:hAnsi="Arial" w:cs="Arial"/>
                <w:sz w:val="18"/>
                <w:szCs w:val="18"/>
              </w:rPr>
              <w:t>42.1.10.албан хаагч нас барсан.</w:t>
            </w:r>
          </w:p>
        </w:tc>
      </w:tr>
      <w:tr w:rsidR="0008028D" w:rsidRPr="00942B8C" w14:paraId="44387DAD" w14:textId="77777777" w:rsidTr="008C048E">
        <w:tc>
          <w:tcPr>
            <w:tcW w:w="467" w:type="dxa"/>
            <w:vAlign w:val="center"/>
          </w:tcPr>
          <w:p w14:paraId="741356E1" w14:textId="0679B164" w:rsidR="0008028D" w:rsidRPr="00942B8C" w:rsidRDefault="0008028D" w:rsidP="00942B8C">
            <w:pPr>
              <w:jc w:val="center"/>
              <w:rPr>
                <w:rFonts w:ascii="Arial" w:hAnsi="Arial" w:cs="Arial"/>
                <w:color w:val="000000" w:themeColor="text1"/>
                <w:sz w:val="18"/>
                <w:szCs w:val="18"/>
                <w:lang w:val="mn-MN"/>
              </w:rPr>
            </w:pPr>
            <w:r>
              <w:rPr>
                <w:rFonts w:ascii="Arial" w:hAnsi="Arial" w:cs="Arial"/>
                <w:color w:val="000000" w:themeColor="text1"/>
                <w:sz w:val="18"/>
                <w:szCs w:val="18"/>
              </w:rPr>
              <w:lastRenderedPageBreak/>
              <w:t>6</w:t>
            </w:r>
            <w:r>
              <w:rPr>
                <w:rFonts w:ascii="Arial" w:hAnsi="Arial" w:cs="Arial"/>
                <w:color w:val="000000" w:themeColor="text1"/>
                <w:sz w:val="18"/>
                <w:szCs w:val="18"/>
                <w:lang w:val="mn-MN"/>
              </w:rPr>
              <w:t>.</w:t>
            </w:r>
          </w:p>
        </w:tc>
        <w:tc>
          <w:tcPr>
            <w:tcW w:w="1513" w:type="dxa"/>
            <w:vAlign w:val="center"/>
          </w:tcPr>
          <w:p w14:paraId="24F8F485" w14:textId="647B3E61" w:rsidR="0008028D" w:rsidRPr="0074443A" w:rsidRDefault="0008028D" w:rsidP="00942B8C">
            <w:pPr>
              <w:jc w:val="center"/>
              <w:rPr>
                <w:rFonts w:ascii="Arial" w:hAnsi="Arial" w:cs="Arial"/>
                <w:color w:val="000000" w:themeColor="text1"/>
                <w:sz w:val="18"/>
                <w:szCs w:val="18"/>
              </w:rPr>
            </w:pPr>
            <w:r>
              <w:rPr>
                <w:rFonts w:ascii="Arial" w:hAnsi="Arial" w:cs="Arial"/>
                <w:color w:val="000000" w:themeColor="text1"/>
                <w:sz w:val="18"/>
                <w:szCs w:val="18"/>
                <w:lang w:val="mn-MN"/>
              </w:rPr>
              <w:t>Галын аюулгүй байдлын тухай хууль</w:t>
            </w:r>
          </w:p>
        </w:tc>
        <w:tc>
          <w:tcPr>
            <w:tcW w:w="13041" w:type="dxa"/>
            <w:gridSpan w:val="4"/>
          </w:tcPr>
          <w:p w14:paraId="6E20DA86" w14:textId="553AEC82" w:rsidR="0008028D" w:rsidRPr="0008028D" w:rsidRDefault="0008028D" w:rsidP="0008028D">
            <w:pPr>
              <w:jc w:val="both"/>
              <w:rPr>
                <w:rFonts w:ascii="Arial" w:hAnsi="Arial" w:cs="Arial"/>
                <w:sz w:val="18"/>
                <w:szCs w:val="18"/>
              </w:rPr>
            </w:pPr>
            <w:r w:rsidRPr="0008028D">
              <w:rPr>
                <w:rFonts w:ascii="Arial" w:hAnsi="Arial" w:cs="Arial"/>
                <w:sz w:val="18"/>
                <w:szCs w:val="18"/>
              </w:rPr>
              <w:t>6 дугаар зүйл.Гал түймрийн улсын</w:t>
            </w:r>
            <w:r>
              <w:rPr>
                <w:rFonts w:ascii="Arial" w:hAnsi="Arial" w:cs="Arial"/>
                <w:sz w:val="18"/>
                <w:szCs w:val="18"/>
              </w:rPr>
              <w:t xml:space="preserve"> хяналтын байцаагчийн бүрэн эрх</w:t>
            </w:r>
          </w:p>
          <w:p w14:paraId="3CC2EB0A" w14:textId="46131AFF" w:rsidR="0008028D" w:rsidRPr="0008028D" w:rsidRDefault="0008028D" w:rsidP="0008028D">
            <w:pPr>
              <w:jc w:val="both"/>
              <w:rPr>
                <w:rFonts w:ascii="Arial" w:hAnsi="Arial" w:cs="Arial"/>
                <w:sz w:val="18"/>
                <w:szCs w:val="18"/>
              </w:rPr>
            </w:pPr>
            <w:r w:rsidRPr="0008028D">
              <w:rPr>
                <w:rFonts w:ascii="Arial" w:hAnsi="Arial" w:cs="Arial"/>
                <w:sz w:val="18"/>
                <w:szCs w:val="18"/>
              </w:rPr>
              <w:t>6.1.Гал түймрийн улсын хяналтын байцаагч хяналтын тухай хууль тогтоомжид заасан бүрэн эрхээс гадна д</w:t>
            </w:r>
            <w:r>
              <w:rPr>
                <w:rFonts w:ascii="Arial" w:hAnsi="Arial" w:cs="Arial"/>
                <w:sz w:val="18"/>
                <w:szCs w:val="18"/>
              </w:rPr>
              <w:t>араах бүрэн эрхийг хэрэгжүүлнэ:</w:t>
            </w:r>
          </w:p>
          <w:p w14:paraId="02D28319" w14:textId="17A1C3F5" w:rsidR="0008028D" w:rsidRPr="0008028D" w:rsidRDefault="0008028D" w:rsidP="0008028D">
            <w:pPr>
              <w:jc w:val="both"/>
              <w:rPr>
                <w:rFonts w:ascii="Arial" w:hAnsi="Arial" w:cs="Arial"/>
                <w:sz w:val="18"/>
                <w:szCs w:val="18"/>
              </w:rPr>
            </w:pPr>
            <w:r w:rsidRPr="0008028D">
              <w:rPr>
                <w:rFonts w:ascii="Arial" w:hAnsi="Arial" w:cs="Arial"/>
                <w:sz w:val="18"/>
                <w:szCs w:val="18"/>
              </w:rPr>
              <w:t>6.1.1.барилга байгууламжийн байршлыг тогтоох ажлын хэсгийн бүрэлдэхүүнд ажи</w:t>
            </w:r>
            <w:r>
              <w:rPr>
                <w:rFonts w:ascii="Arial" w:hAnsi="Arial" w:cs="Arial"/>
                <w:sz w:val="18"/>
                <w:szCs w:val="18"/>
              </w:rPr>
              <w:t>ллаж мэргэжлийн дүгнэлт гаргах;</w:t>
            </w:r>
          </w:p>
          <w:p w14:paraId="3F720B59" w14:textId="4D9EF120" w:rsidR="0008028D" w:rsidRPr="0008028D" w:rsidRDefault="0008028D" w:rsidP="0008028D">
            <w:pPr>
              <w:jc w:val="both"/>
              <w:rPr>
                <w:rFonts w:ascii="Arial" w:hAnsi="Arial" w:cs="Arial"/>
                <w:sz w:val="18"/>
                <w:szCs w:val="18"/>
              </w:rPr>
            </w:pPr>
            <w:r w:rsidRPr="0008028D">
              <w:rPr>
                <w:rFonts w:ascii="Arial" w:hAnsi="Arial" w:cs="Arial"/>
                <w:sz w:val="18"/>
                <w:szCs w:val="18"/>
              </w:rPr>
              <w:t>6.1.2.барилга байгууламжийн зураг төсөл галын аюулгүй байдлыг хангасан эсэх талаар гаргасан дүгнэлт болон магадл</w:t>
            </w:r>
            <w:r>
              <w:rPr>
                <w:rFonts w:ascii="Arial" w:hAnsi="Arial" w:cs="Arial"/>
                <w:sz w:val="18"/>
                <w:szCs w:val="18"/>
              </w:rPr>
              <w:t>алд хяналт хийж шийдвэр гаргах;</w:t>
            </w:r>
          </w:p>
          <w:p w14:paraId="0F605126" w14:textId="292DC05A" w:rsidR="0008028D" w:rsidRPr="0008028D" w:rsidRDefault="0008028D" w:rsidP="0008028D">
            <w:pPr>
              <w:jc w:val="both"/>
              <w:rPr>
                <w:rFonts w:ascii="Arial" w:hAnsi="Arial" w:cs="Arial"/>
                <w:sz w:val="18"/>
                <w:szCs w:val="18"/>
              </w:rPr>
            </w:pPr>
            <w:r w:rsidRPr="0008028D">
              <w:rPr>
                <w:rFonts w:ascii="Arial" w:hAnsi="Arial" w:cs="Arial"/>
                <w:sz w:val="18"/>
                <w:szCs w:val="18"/>
              </w:rPr>
              <w:t>6.1.3.барилга байгууламжийг барих, ашиглах явцад галын аюулгүй байдлын шаардлагыг хангасан эсэхэ</w:t>
            </w:r>
            <w:r>
              <w:rPr>
                <w:rFonts w:ascii="Arial" w:hAnsi="Arial" w:cs="Arial"/>
                <w:sz w:val="18"/>
                <w:szCs w:val="18"/>
              </w:rPr>
              <w:t>д хяналт тавьж, дүгнэлт гаргах;</w:t>
            </w:r>
          </w:p>
          <w:p w14:paraId="4BA66981" w14:textId="33C149E1" w:rsidR="0008028D" w:rsidRPr="0008028D" w:rsidRDefault="0008028D" w:rsidP="0008028D">
            <w:pPr>
              <w:jc w:val="both"/>
              <w:rPr>
                <w:rFonts w:ascii="Arial" w:hAnsi="Arial" w:cs="Arial"/>
                <w:sz w:val="18"/>
                <w:szCs w:val="18"/>
              </w:rPr>
            </w:pPr>
            <w:r w:rsidRPr="0008028D">
              <w:rPr>
                <w:rFonts w:ascii="Arial" w:hAnsi="Arial" w:cs="Arial"/>
                <w:sz w:val="18"/>
                <w:szCs w:val="18"/>
              </w:rPr>
              <w:t>6.1.4.барилга байгууламжийг ашиглалтад авах улсын комиссын бүрэлдэхүүнд оролцох, хуульд заасан бүрэн эрхийн хүрээнд санал, дүгнэлт</w:t>
            </w:r>
            <w:r>
              <w:rPr>
                <w:rFonts w:ascii="Arial" w:hAnsi="Arial" w:cs="Arial"/>
                <w:sz w:val="18"/>
                <w:szCs w:val="18"/>
              </w:rPr>
              <w:t xml:space="preserve"> гаргах;</w:t>
            </w:r>
          </w:p>
          <w:p w14:paraId="57861348" w14:textId="308E8533" w:rsidR="0008028D" w:rsidRPr="0008028D" w:rsidRDefault="0008028D" w:rsidP="0008028D">
            <w:pPr>
              <w:jc w:val="both"/>
              <w:rPr>
                <w:rFonts w:ascii="Arial" w:hAnsi="Arial" w:cs="Arial"/>
                <w:sz w:val="18"/>
                <w:szCs w:val="18"/>
              </w:rPr>
            </w:pPr>
            <w:r w:rsidRPr="0008028D">
              <w:rPr>
                <w:rFonts w:ascii="Arial" w:hAnsi="Arial" w:cs="Arial"/>
                <w:sz w:val="18"/>
                <w:szCs w:val="18"/>
              </w:rPr>
              <w:t>6.1.5.гал түймрийн аюултай нөхцөл бий болсон, галын аюулгүй байдлын норм, нормативын баримт бичгийн шаардлагыг ноцтой зөрчсөн үед хяналтын тухай хууль тогтоомжийн дагуу аж ахуйн үйл ажиллагааг түр зогсоо</w:t>
            </w:r>
            <w:r>
              <w:rPr>
                <w:rFonts w:ascii="Arial" w:hAnsi="Arial" w:cs="Arial"/>
                <w:sz w:val="18"/>
                <w:szCs w:val="18"/>
              </w:rPr>
              <w:t>х арга хэмжээ авч, хэрэгжүүлэх;</w:t>
            </w:r>
          </w:p>
          <w:p w14:paraId="58B40E5F" w14:textId="0C168054" w:rsidR="0008028D" w:rsidRPr="0008028D" w:rsidRDefault="0008028D" w:rsidP="0008028D">
            <w:pPr>
              <w:jc w:val="both"/>
              <w:rPr>
                <w:rFonts w:ascii="Arial" w:hAnsi="Arial" w:cs="Arial"/>
                <w:sz w:val="18"/>
                <w:szCs w:val="18"/>
              </w:rPr>
            </w:pPr>
            <w:r w:rsidRPr="0008028D">
              <w:rPr>
                <w:rFonts w:ascii="Arial" w:hAnsi="Arial" w:cs="Arial"/>
                <w:sz w:val="18"/>
                <w:szCs w:val="18"/>
              </w:rPr>
              <w:t>6.1.6.аж ахуйн нэгж, байгууллагын барилга байгууламжид шууд, тусгай хамгаалалттай объектод урьдчилан мэдэгдэж, орон сууцанд иргэний хүсэлт, мэдээллийн үндсэн дээр нэвтрэн орж, галын аюулгүй байдлын болон галын техникийн үзлэг хийх, илэрсэн зөрчлийг арилгах тухай албан шаардлага, мэдэгдэл</w:t>
            </w:r>
            <w:r>
              <w:rPr>
                <w:rFonts w:ascii="Arial" w:hAnsi="Arial" w:cs="Arial"/>
                <w:sz w:val="18"/>
                <w:szCs w:val="18"/>
              </w:rPr>
              <w:t xml:space="preserve"> бичих, биелэлтэд хяналт тавих;</w:t>
            </w:r>
          </w:p>
          <w:p w14:paraId="036DD662" w14:textId="4F31DDA2" w:rsidR="0008028D" w:rsidRPr="0008028D" w:rsidRDefault="0008028D" w:rsidP="0008028D">
            <w:pPr>
              <w:jc w:val="both"/>
              <w:rPr>
                <w:rFonts w:ascii="Arial" w:hAnsi="Arial" w:cs="Arial"/>
                <w:sz w:val="18"/>
                <w:szCs w:val="18"/>
              </w:rPr>
            </w:pPr>
            <w:r w:rsidRPr="0008028D">
              <w:rPr>
                <w:rFonts w:ascii="Arial" w:hAnsi="Arial" w:cs="Arial"/>
                <w:sz w:val="18"/>
                <w:szCs w:val="18"/>
              </w:rPr>
              <w:t>6.1.7.гал түймэр гарсан тохиолдолд Эрүүгийн байцаан шийтгэх хуулийн 172 дугаар зүйлд заасан эрх хэмжээний хүрээнд хойшлуулшгүй арга хэмжээ авч гал түймэр гарсан тухай акт тогтоох, эсхүл гал түймэр гарс</w:t>
            </w:r>
            <w:r>
              <w:rPr>
                <w:rFonts w:ascii="Arial" w:hAnsi="Arial" w:cs="Arial"/>
                <w:sz w:val="18"/>
                <w:szCs w:val="18"/>
              </w:rPr>
              <w:t>ан тухай тэмдэглэл хөтлөх;</w:t>
            </w:r>
          </w:p>
          <w:p w14:paraId="4067C3B5" w14:textId="77777777" w:rsidR="0008028D" w:rsidRDefault="0008028D" w:rsidP="00942B8C">
            <w:pPr>
              <w:jc w:val="both"/>
              <w:rPr>
                <w:rFonts w:ascii="Arial" w:hAnsi="Arial" w:cs="Arial"/>
                <w:sz w:val="18"/>
                <w:szCs w:val="18"/>
              </w:rPr>
            </w:pPr>
            <w:r w:rsidRPr="0008028D">
              <w:rPr>
                <w:rFonts w:ascii="Arial" w:hAnsi="Arial" w:cs="Arial"/>
                <w:sz w:val="18"/>
                <w:szCs w:val="18"/>
              </w:rPr>
              <w:t>6.1.8.хууль тогтоомжид заасан бусад бүрэн эрх.</w:t>
            </w:r>
          </w:p>
          <w:p w14:paraId="12130190" w14:textId="78CDAB2B" w:rsidR="00B5438D" w:rsidRPr="00B5438D" w:rsidRDefault="00B5438D" w:rsidP="00B5438D">
            <w:pPr>
              <w:jc w:val="both"/>
              <w:rPr>
                <w:rFonts w:ascii="Arial" w:hAnsi="Arial" w:cs="Arial"/>
                <w:sz w:val="18"/>
                <w:szCs w:val="18"/>
              </w:rPr>
            </w:pPr>
            <w:r w:rsidRPr="00B5438D">
              <w:rPr>
                <w:rFonts w:ascii="Arial" w:hAnsi="Arial" w:cs="Arial"/>
                <w:sz w:val="18"/>
                <w:szCs w:val="18"/>
              </w:rPr>
              <w:t>5 дугаар зүйл.Аймаг, нийслэл, с</w:t>
            </w:r>
            <w:r>
              <w:rPr>
                <w:rFonts w:ascii="Arial" w:hAnsi="Arial" w:cs="Arial"/>
                <w:sz w:val="18"/>
                <w:szCs w:val="18"/>
              </w:rPr>
              <w:t>ум, дүүргийн Засаг даргын үүрэг</w:t>
            </w:r>
          </w:p>
          <w:p w14:paraId="04954DC6" w14:textId="18A30D13" w:rsidR="00B5438D" w:rsidRPr="00B5438D" w:rsidRDefault="00B5438D" w:rsidP="00B5438D">
            <w:pPr>
              <w:jc w:val="both"/>
              <w:rPr>
                <w:rFonts w:ascii="Arial" w:hAnsi="Arial" w:cs="Arial"/>
                <w:sz w:val="18"/>
                <w:szCs w:val="18"/>
              </w:rPr>
            </w:pPr>
            <w:r w:rsidRPr="00B5438D">
              <w:rPr>
                <w:rFonts w:ascii="Arial" w:hAnsi="Arial" w:cs="Arial"/>
                <w:sz w:val="18"/>
                <w:szCs w:val="18"/>
              </w:rPr>
              <w:t>15.1.Галын аюулгүй байдлыг хангах талаар аймаг, нийслэл, сум, дүүргийн Засаг дарга дараах үүрэг хүл</w:t>
            </w:r>
            <w:r>
              <w:rPr>
                <w:rFonts w:ascii="Arial" w:hAnsi="Arial" w:cs="Arial"/>
                <w:sz w:val="18"/>
                <w:szCs w:val="18"/>
              </w:rPr>
              <w:t>ээнэ:</w:t>
            </w:r>
          </w:p>
          <w:p w14:paraId="0B178F29" w14:textId="2E299DBE" w:rsidR="00B5438D" w:rsidRPr="00B5438D" w:rsidRDefault="00B5438D" w:rsidP="00B5438D">
            <w:pPr>
              <w:jc w:val="both"/>
              <w:rPr>
                <w:rFonts w:ascii="Arial" w:hAnsi="Arial" w:cs="Arial"/>
                <w:sz w:val="18"/>
                <w:szCs w:val="18"/>
              </w:rPr>
            </w:pPr>
            <w:r w:rsidRPr="00B5438D">
              <w:rPr>
                <w:rFonts w:ascii="Arial" w:hAnsi="Arial" w:cs="Arial"/>
                <w:sz w:val="18"/>
                <w:szCs w:val="18"/>
              </w:rPr>
              <w:t>15.1.1.холбогдох хууль тогтоомж, галын аюулгүй байдлын норм, нормативын баримт бичиг болон иргэдийн Төлөөлөгчдийн Хурал, дээд шатны байгу</w:t>
            </w:r>
            <w:r>
              <w:rPr>
                <w:rFonts w:ascii="Arial" w:hAnsi="Arial" w:cs="Arial"/>
                <w:sz w:val="18"/>
                <w:szCs w:val="18"/>
              </w:rPr>
              <w:t>уллагын шийдвэрийг хэрэгжүүлэх;</w:t>
            </w:r>
          </w:p>
          <w:p w14:paraId="0AB0AF2F" w14:textId="33DE36E2" w:rsidR="00B5438D" w:rsidRPr="00B5438D" w:rsidRDefault="00B5438D" w:rsidP="00B5438D">
            <w:pPr>
              <w:jc w:val="both"/>
              <w:rPr>
                <w:rFonts w:ascii="Arial" w:hAnsi="Arial" w:cs="Arial"/>
                <w:sz w:val="18"/>
                <w:szCs w:val="18"/>
              </w:rPr>
            </w:pPr>
            <w:r w:rsidRPr="00B5438D">
              <w:rPr>
                <w:rFonts w:ascii="Arial" w:hAnsi="Arial" w:cs="Arial"/>
                <w:sz w:val="18"/>
                <w:szCs w:val="18"/>
              </w:rPr>
              <w:t>15.1.2.хот, суурин газрын төлөвлөлт, газар олголтод гал түймрийн улсын хяналтыг хэрэгжүүлэх ба</w:t>
            </w:r>
            <w:r>
              <w:rPr>
                <w:rFonts w:ascii="Arial" w:hAnsi="Arial" w:cs="Arial"/>
                <w:sz w:val="18"/>
                <w:szCs w:val="18"/>
              </w:rPr>
              <w:t>йгууллагын дүгнэлтийг үндэслэх;</w:t>
            </w:r>
          </w:p>
          <w:p w14:paraId="46D01B7F" w14:textId="7ADDB967" w:rsidR="00B5438D" w:rsidRPr="00B5438D" w:rsidRDefault="00B5438D" w:rsidP="00B5438D">
            <w:pPr>
              <w:jc w:val="both"/>
              <w:rPr>
                <w:rFonts w:ascii="Arial" w:hAnsi="Arial" w:cs="Arial"/>
                <w:sz w:val="18"/>
                <w:szCs w:val="18"/>
              </w:rPr>
            </w:pPr>
            <w:r w:rsidRPr="00B5438D">
              <w:rPr>
                <w:rFonts w:ascii="Arial" w:hAnsi="Arial" w:cs="Arial"/>
                <w:sz w:val="18"/>
                <w:szCs w:val="18"/>
              </w:rPr>
              <w:t>15.1.3.гал түймэртэй тэмцэх, гал түймрийн аюулаас урьдчилан сэргийлэх талаар нутаг дэвсгэртээ сургалт, сурталчилгаа зохион байгуу</w:t>
            </w:r>
            <w:r>
              <w:rPr>
                <w:rFonts w:ascii="Arial" w:hAnsi="Arial" w:cs="Arial"/>
                <w:sz w:val="18"/>
                <w:szCs w:val="18"/>
              </w:rPr>
              <w:t>лах;</w:t>
            </w:r>
          </w:p>
          <w:p w14:paraId="156FA240" w14:textId="271E95F0" w:rsidR="00B5438D" w:rsidRPr="00B5438D" w:rsidRDefault="00B5438D" w:rsidP="00B5438D">
            <w:pPr>
              <w:jc w:val="both"/>
              <w:rPr>
                <w:rFonts w:ascii="Arial" w:hAnsi="Arial" w:cs="Arial"/>
                <w:sz w:val="18"/>
                <w:szCs w:val="18"/>
              </w:rPr>
            </w:pPr>
            <w:r w:rsidRPr="00B5438D">
              <w:rPr>
                <w:rFonts w:ascii="Arial" w:hAnsi="Arial" w:cs="Arial"/>
                <w:sz w:val="18"/>
                <w:szCs w:val="18"/>
              </w:rPr>
              <w:t>15.1.4.нутаг дэвсгэртээ гал түймэртэй тэмцэх сайн дурын хэсэг ажиллуулах зардлыг жил бүрийн орон нутгийн төсөвт тусган шийдвэрлүүлэх;</w:t>
            </w:r>
          </w:p>
          <w:p w14:paraId="616EE35B" w14:textId="2C27FE04" w:rsidR="00B5438D" w:rsidRPr="00B5438D" w:rsidRDefault="00B5438D" w:rsidP="00B5438D">
            <w:pPr>
              <w:jc w:val="both"/>
              <w:rPr>
                <w:rFonts w:ascii="Arial" w:hAnsi="Arial" w:cs="Arial"/>
                <w:sz w:val="18"/>
                <w:szCs w:val="18"/>
              </w:rPr>
            </w:pPr>
            <w:r w:rsidRPr="00B5438D">
              <w:rPr>
                <w:rFonts w:ascii="Arial" w:hAnsi="Arial" w:cs="Arial"/>
                <w:sz w:val="18"/>
                <w:szCs w:val="18"/>
              </w:rPr>
              <w:t>15.1.5.гал түймэр унтраах аврах анги, гал түймэртэй тэмцэх сайн дурын хэсгийн үйл ажиллагааг хэвийн явуулах нөхцөлөөр</w:t>
            </w:r>
            <w:r>
              <w:rPr>
                <w:rFonts w:ascii="Arial" w:hAnsi="Arial" w:cs="Arial"/>
                <w:sz w:val="18"/>
                <w:szCs w:val="18"/>
              </w:rPr>
              <w:t xml:space="preserve"> хангах;</w:t>
            </w:r>
          </w:p>
          <w:p w14:paraId="21B7585C" w14:textId="201C1963" w:rsidR="00B5438D" w:rsidRPr="00B5438D" w:rsidRDefault="00B5438D" w:rsidP="00B5438D">
            <w:pPr>
              <w:jc w:val="both"/>
              <w:rPr>
                <w:rFonts w:ascii="Arial" w:hAnsi="Arial" w:cs="Arial"/>
                <w:sz w:val="18"/>
                <w:szCs w:val="18"/>
              </w:rPr>
            </w:pPr>
            <w:r w:rsidRPr="00B5438D">
              <w:rPr>
                <w:rFonts w:ascii="Arial" w:hAnsi="Arial" w:cs="Arial"/>
                <w:sz w:val="18"/>
                <w:szCs w:val="18"/>
              </w:rPr>
              <w:t>15.1.6.ой, хээрийн гал түймэр гарсан үед бүрэн эрхийн хүрээнд хүн хүч, техник хэрэгслийг дайчлан тухайн гал түймрийг унтраах ажлыг шуурхай зохион байгуулах, ажлын явцыг холбогдох</w:t>
            </w:r>
            <w:r>
              <w:rPr>
                <w:rFonts w:ascii="Arial" w:hAnsi="Arial" w:cs="Arial"/>
                <w:sz w:val="18"/>
                <w:szCs w:val="18"/>
              </w:rPr>
              <w:t xml:space="preserve"> байгууллагад шуурхай мэдээлэх;</w:t>
            </w:r>
          </w:p>
          <w:p w14:paraId="6280C66D" w14:textId="2AB07068" w:rsidR="00B5438D" w:rsidRPr="00B5438D" w:rsidRDefault="00B5438D" w:rsidP="00B5438D">
            <w:pPr>
              <w:jc w:val="both"/>
              <w:rPr>
                <w:rFonts w:ascii="Arial" w:hAnsi="Arial" w:cs="Arial"/>
                <w:sz w:val="18"/>
                <w:szCs w:val="18"/>
              </w:rPr>
            </w:pPr>
            <w:r w:rsidRPr="00B5438D">
              <w:rPr>
                <w:rFonts w:ascii="Arial" w:hAnsi="Arial" w:cs="Arial"/>
                <w:sz w:val="18"/>
                <w:szCs w:val="18"/>
              </w:rPr>
              <w:t>15.1.7.ой, хээрийн гал түймрийн эрсдэл өндөртэй газарт түймэр тархахаас урьдчилан сэргийлэх зурвас шинээр байгуулах, зурвасыг сэргээх төсөв, төлөвлөгөөг аймаг, нийслэл, сум, дүүргийн иргэдийн Төлөөлөгчдийн Хурлаар хэлэ</w:t>
            </w:r>
            <w:r>
              <w:rPr>
                <w:rFonts w:ascii="Arial" w:hAnsi="Arial" w:cs="Arial"/>
                <w:sz w:val="18"/>
                <w:szCs w:val="18"/>
              </w:rPr>
              <w:t>лцүүлэн, батлуулж, хэрэгжүүлэх;</w:t>
            </w:r>
          </w:p>
          <w:p w14:paraId="4B3ED32F" w14:textId="01493AAA" w:rsidR="00B5438D" w:rsidRPr="00942B8C" w:rsidRDefault="00B5438D" w:rsidP="00B5438D">
            <w:pPr>
              <w:jc w:val="both"/>
              <w:rPr>
                <w:rFonts w:ascii="Arial" w:hAnsi="Arial" w:cs="Arial"/>
                <w:sz w:val="18"/>
                <w:szCs w:val="18"/>
              </w:rPr>
            </w:pPr>
            <w:r w:rsidRPr="00B5438D">
              <w:rPr>
                <w:rFonts w:ascii="Arial" w:hAnsi="Arial" w:cs="Arial"/>
                <w:sz w:val="18"/>
                <w:szCs w:val="18"/>
              </w:rPr>
              <w:t>15.1.8.гал түймэрт дайчлагдах хүн хүч, техник хэрэгслийн тоо хэмжээг тодорхой тогтоосны үндсэн дээр ой, хээрийн гал түймрийг унтраах багаж, техник хэрэгслээр хангах.</w:t>
            </w:r>
          </w:p>
        </w:tc>
      </w:tr>
      <w:tr w:rsidR="00036E35" w:rsidRPr="00942B8C" w14:paraId="0829BE92" w14:textId="77777777" w:rsidTr="008C048E">
        <w:tc>
          <w:tcPr>
            <w:tcW w:w="467" w:type="dxa"/>
            <w:vAlign w:val="center"/>
          </w:tcPr>
          <w:p w14:paraId="1F1E8637" w14:textId="0A7BF2E2" w:rsidR="00036E35" w:rsidRPr="00942B8C" w:rsidRDefault="00036E35" w:rsidP="00942B8C">
            <w:pPr>
              <w:jc w:val="center"/>
              <w:rPr>
                <w:rFonts w:ascii="Arial" w:hAnsi="Arial" w:cs="Arial"/>
                <w:color w:val="000000" w:themeColor="text1"/>
                <w:sz w:val="18"/>
                <w:szCs w:val="18"/>
                <w:lang w:val="mn-MN"/>
              </w:rPr>
            </w:pPr>
            <w:r>
              <w:rPr>
                <w:rFonts w:ascii="Arial" w:hAnsi="Arial" w:cs="Arial"/>
                <w:color w:val="000000" w:themeColor="text1"/>
                <w:sz w:val="18"/>
                <w:szCs w:val="18"/>
                <w:lang w:val="mn-MN"/>
              </w:rPr>
              <w:t>7.</w:t>
            </w:r>
          </w:p>
        </w:tc>
        <w:tc>
          <w:tcPr>
            <w:tcW w:w="1513" w:type="dxa"/>
            <w:vAlign w:val="center"/>
          </w:tcPr>
          <w:p w14:paraId="710FA500" w14:textId="6A45E1D5" w:rsidR="00036E35" w:rsidRDefault="00036E35" w:rsidP="00942B8C">
            <w:pPr>
              <w:jc w:val="center"/>
              <w:rPr>
                <w:rFonts w:ascii="Arial" w:hAnsi="Arial" w:cs="Arial"/>
                <w:color w:val="000000" w:themeColor="text1"/>
                <w:sz w:val="18"/>
                <w:szCs w:val="18"/>
                <w:lang w:val="mn-MN"/>
              </w:rPr>
            </w:pPr>
            <w:r>
              <w:rPr>
                <w:rFonts w:ascii="Arial" w:hAnsi="Arial" w:cs="Arial"/>
                <w:color w:val="000000" w:themeColor="text1"/>
                <w:sz w:val="18"/>
                <w:szCs w:val="18"/>
                <w:lang w:val="mn-MN"/>
              </w:rPr>
              <w:t>Улсын нөөцийн тухай хууль</w:t>
            </w:r>
          </w:p>
        </w:tc>
        <w:tc>
          <w:tcPr>
            <w:tcW w:w="13041" w:type="dxa"/>
            <w:gridSpan w:val="4"/>
          </w:tcPr>
          <w:p w14:paraId="676F2E7A" w14:textId="69D4179D" w:rsidR="00036E35" w:rsidRPr="00036E35" w:rsidRDefault="00036E35" w:rsidP="00036E35">
            <w:pPr>
              <w:jc w:val="both"/>
              <w:rPr>
                <w:rFonts w:ascii="Arial" w:hAnsi="Arial" w:cs="Arial"/>
                <w:sz w:val="18"/>
                <w:szCs w:val="18"/>
              </w:rPr>
            </w:pPr>
            <w:r w:rsidRPr="00036E35">
              <w:rPr>
                <w:rFonts w:ascii="Arial" w:hAnsi="Arial" w:cs="Arial"/>
                <w:sz w:val="18"/>
                <w:szCs w:val="18"/>
              </w:rPr>
              <w:t>5 дугаар зүйл.Онцгой байдлын асуудал хариуцсан төрийн за</w:t>
            </w:r>
            <w:r>
              <w:rPr>
                <w:rFonts w:ascii="Arial" w:hAnsi="Arial" w:cs="Arial"/>
                <w:sz w:val="18"/>
                <w:szCs w:val="18"/>
              </w:rPr>
              <w:t>хиргааны байгууллагын бүрэн эрх</w:t>
            </w:r>
          </w:p>
          <w:p w14:paraId="35446550" w14:textId="5F7092F2" w:rsidR="00036E35" w:rsidRPr="00036E35" w:rsidRDefault="00036E35" w:rsidP="00036E35">
            <w:pPr>
              <w:jc w:val="both"/>
              <w:rPr>
                <w:rFonts w:ascii="Arial" w:hAnsi="Arial" w:cs="Arial"/>
                <w:sz w:val="18"/>
                <w:szCs w:val="18"/>
              </w:rPr>
            </w:pPr>
            <w:r w:rsidRPr="00036E35">
              <w:rPr>
                <w:rFonts w:ascii="Arial" w:hAnsi="Arial" w:cs="Arial"/>
                <w:sz w:val="18"/>
                <w:szCs w:val="18"/>
              </w:rPr>
              <w:t>15.1.Онцгой байдлын асуудал хариуцсан төрийн захиргааны байгууллага да</w:t>
            </w:r>
            <w:r>
              <w:rPr>
                <w:rFonts w:ascii="Arial" w:hAnsi="Arial" w:cs="Arial"/>
                <w:sz w:val="18"/>
                <w:szCs w:val="18"/>
              </w:rPr>
              <w:t>раахь бүрэн эрхийг хэрэгжүүлнэ:</w:t>
            </w:r>
          </w:p>
          <w:p w14:paraId="4DA26D15" w14:textId="40F197F9" w:rsidR="00036E35" w:rsidRPr="00036E35" w:rsidRDefault="00036E35" w:rsidP="00036E35">
            <w:pPr>
              <w:jc w:val="both"/>
              <w:rPr>
                <w:rFonts w:ascii="Arial" w:hAnsi="Arial" w:cs="Arial"/>
                <w:sz w:val="18"/>
                <w:szCs w:val="18"/>
              </w:rPr>
            </w:pPr>
            <w:r w:rsidRPr="00036E35">
              <w:rPr>
                <w:rFonts w:ascii="Arial" w:hAnsi="Arial" w:cs="Arial"/>
                <w:sz w:val="18"/>
                <w:szCs w:val="18"/>
              </w:rPr>
              <w:lastRenderedPageBreak/>
              <w:t>15.1.1.нөөцийн бараа, материалыг тогтоосон байршил, нэр төрөл, тоо хэмжээнд бүрдүүлэх, хадгалах, шинэчлэх, Засгийн газрын шийдвэрийн дагуу улсын нөөцөөс бараа, материал гаргах, нөхөн бүрдүүлэх үйл ажиллагааг нөөцийн салб</w:t>
            </w:r>
            <w:r>
              <w:rPr>
                <w:rFonts w:ascii="Arial" w:hAnsi="Arial" w:cs="Arial"/>
                <w:sz w:val="18"/>
                <w:szCs w:val="18"/>
              </w:rPr>
              <w:t>аруудаар дамжуулан хэрэгжүүлэх;</w:t>
            </w:r>
          </w:p>
          <w:p w14:paraId="03CB8E1F" w14:textId="71DA84BA" w:rsidR="00036E35" w:rsidRPr="00036E35" w:rsidRDefault="00036E35" w:rsidP="00036E35">
            <w:pPr>
              <w:jc w:val="both"/>
              <w:rPr>
                <w:rFonts w:ascii="Arial" w:hAnsi="Arial" w:cs="Arial"/>
                <w:sz w:val="18"/>
                <w:szCs w:val="18"/>
              </w:rPr>
            </w:pPr>
            <w:r w:rsidRPr="00036E35">
              <w:rPr>
                <w:rFonts w:ascii="Arial" w:hAnsi="Arial" w:cs="Arial"/>
                <w:sz w:val="18"/>
                <w:szCs w:val="18"/>
              </w:rPr>
              <w:t>15.1.2.улсын нөөцийн салбаруудын бараа, материалын хөдөлгөөний талаархи мэдээ болон санхүүжилтийн тайланг улсын нөөцийн салбаруудаас авч нэгтгэн, улирлаар гаргаж, онцгой байдлын асуудал эрхэлсэн За</w:t>
            </w:r>
            <w:r>
              <w:rPr>
                <w:rFonts w:ascii="Arial" w:hAnsi="Arial" w:cs="Arial"/>
                <w:sz w:val="18"/>
                <w:szCs w:val="18"/>
              </w:rPr>
              <w:t>сгийн газрын гишүүнд тайлагнах;</w:t>
            </w:r>
          </w:p>
          <w:p w14:paraId="36CFEA1C" w14:textId="3C687898" w:rsidR="00036E35" w:rsidRPr="00036E35" w:rsidRDefault="00036E35" w:rsidP="00036E35">
            <w:pPr>
              <w:jc w:val="both"/>
              <w:rPr>
                <w:rFonts w:ascii="Arial" w:hAnsi="Arial" w:cs="Arial"/>
                <w:sz w:val="18"/>
                <w:szCs w:val="18"/>
              </w:rPr>
            </w:pPr>
            <w:r w:rsidRPr="00036E35">
              <w:rPr>
                <w:rFonts w:ascii="Arial" w:hAnsi="Arial" w:cs="Arial"/>
                <w:sz w:val="18"/>
                <w:szCs w:val="18"/>
              </w:rPr>
              <w:t>15.1.3.гэрээт хадгалагчтай гэрээ байгуулж, нөөцийн бараа, материал хадгалах ү</w:t>
            </w:r>
            <w:r>
              <w:rPr>
                <w:rFonts w:ascii="Arial" w:hAnsi="Arial" w:cs="Arial"/>
                <w:sz w:val="18"/>
                <w:szCs w:val="18"/>
              </w:rPr>
              <w:t>йл ажиллагаанд нь хяналт тавих;</w:t>
            </w:r>
          </w:p>
          <w:p w14:paraId="1791548F" w14:textId="6AA47401" w:rsidR="00036E35" w:rsidRPr="00036E35" w:rsidRDefault="00036E35" w:rsidP="00036E35">
            <w:pPr>
              <w:jc w:val="both"/>
              <w:rPr>
                <w:rFonts w:ascii="Arial" w:hAnsi="Arial" w:cs="Arial"/>
                <w:sz w:val="18"/>
                <w:szCs w:val="18"/>
              </w:rPr>
            </w:pPr>
            <w:r w:rsidRPr="00036E35">
              <w:rPr>
                <w:rFonts w:ascii="Arial" w:hAnsi="Arial" w:cs="Arial"/>
                <w:sz w:val="18"/>
                <w:szCs w:val="18"/>
              </w:rPr>
              <w:t>15.1.4.улсын нөөцийн салбарт бараа, материал бүрдүүлэх, хадгалах, сэлгэх, шинэчлэх, нөхөн бүрдүүлэх, санхүүжүүлэх үйл ажиллагаанд тавих дото</w:t>
            </w:r>
            <w:r w:rsidR="00CF1613">
              <w:rPr>
                <w:rFonts w:ascii="Arial" w:hAnsi="Arial" w:cs="Arial"/>
                <w:sz w:val="18"/>
                <w:szCs w:val="18"/>
              </w:rPr>
              <w:t>одын хяналтыг зохион байгуулах.</w:t>
            </w:r>
          </w:p>
          <w:p w14:paraId="177055DD" w14:textId="0F7F1A52" w:rsidR="00036E35" w:rsidRPr="00036E35" w:rsidRDefault="00036E35" w:rsidP="00036E35">
            <w:pPr>
              <w:jc w:val="both"/>
              <w:rPr>
                <w:rFonts w:ascii="Arial" w:hAnsi="Arial" w:cs="Arial"/>
                <w:sz w:val="18"/>
                <w:szCs w:val="18"/>
              </w:rPr>
            </w:pPr>
            <w:r w:rsidRPr="00036E35">
              <w:rPr>
                <w:rFonts w:ascii="Arial" w:hAnsi="Arial" w:cs="Arial"/>
                <w:sz w:val="18"/>
                <w:szCs w:val="18"/>
              </w:rPr>
              <w:t>16 дугаар зүйл.Аймаг, ни</w:t>
            </w:r>
            <w:r w:rsidR="00CF1613">
              <w:rPr>
                <w:rFonts w:ascii="Arial" w:hAnsi="Arial" w:cs="Arial"/>
                <w:sz w:val="18"/>
                <w:szCs w:val="18"/>
              </w:rPr>
              <w:t>йслэлийн Засаг даргын бүрэн эрх</w:t>
            </w:r>
          </w:p>
          <w:p w14:paraId="07F9BDD4" w14:textId="12A7737F" w:rsidR="00036E35" w:rsidRPr="00036E35" w:rsidRDefault="00036E35" w:rsidP="00036E35">
            <w:pPr>
              <w:jc w:val="both"/>
              <w:rPr>
                <w:rFonts w:ascii="Arial" w:hAnsi="Arial" w:cs="Arial"/>
                <w:sz w:val="18"/>
                <w:szCs w:val="18"/>
              </w:rPr>
            </w:pPr>
            <w:r w:rsidRPr="00036E35">
              <w:rPr>
                <w:rFonts w:ascii="Arial" w:hAnsi="Arial" w:cs="Arial"/>
                <w:sz w:val="18"/>
                <w:szCs w:val="18"/>
              </w:rPr>
              <w:t>16.1.Аймаг, нийслэлийн Засаг дарга да</w:t>
            </w:r>
            <w:r w:rsidR="00CF1613">
              <w:rPr>
                <w:rFonts w:ascii="Arial" w:hAnsi="Arial" w:cs="Arial"/>
                <w:sz w:val="18"/>
                <w:szCs w:val="18"/>
              </w:rPr>
              <w:t>раахь бүрэн эрхийг хэрэгжүүлнэ:</w:t>
            </w:r>
          </w:p>
          <w:p w14:paraId="391D82CF" w14:textId="3CE79D0E" w:rsidR="00036E35" w:rsidRPr="00036E35" w:rsidRDefault="00036E35" w:rsidP="00036E35">
            <w:pPr>
              <w:jc w:val="both"/>
              <w:rPr>
                <w:rFonts w:ascii="Arial" w:hAnsi="Arial" w:cs="Arial"/>
                <w:sz w:val="18"/>
                <w:szCs w:val="18"/>
              </w:rPr>
            </w:pPr>
            <w:r w:rsidRPr="00036E35">
              <w:rPr>
                <w:rFonts w:ascii="Arial" w:hAnsi="Arial" w:cs="Arial"/>
                <w:sz w:val="18"/>
                <w:szCs w:val="18"/>
              </w:rPr>
              <w:t>16.1.1.орон нутаг дахь улсын нөөцийн салбарын үйл ажиллагааг өөрийн эрх хэмжээний хүрээнд уд</w:t>
            </w:r>
            <w:r w:rsidR="00CF1613">
              <w:rPr>
                <w:rFonts w:ascii="Arial" w:hAnsi="Arial" w:cs="Arial"/>
                <w:sz w:val="18"/>
                <w:szCs w:val="18"/>
              </w:rPr>
              <w:t>ирдлагаар хангаж, хяналт тавих;</w:t>
            </w:r>
          </w:p>
          <w:p w14:paraId="1DA1D645" w14:textId="18E66073" w:rsidR="00036E35" w:rsidRPr="00036E35" w:rsidRDefault="00036E35" w:rsidP="00036E35">
            <w:pPr>
              <w:jc w:val="both"/>
              <w:rPr>
                <w:rFonts w:ascii="Arial" w:hAnsi="Arial" w:cs="Arial"/>
                <w:sz w:val="18"/>
                <w:szCs w:val="18"/>
              </w:rPr>
            </w:pPr>
            <w:r w:rsidRPr="00036E35">
              <w:rPr>
                <w:rFonts w:ascii="Arial" w:hAnsi="Arial" w:cs="Arial"/>
                <w:sz w:val="18"/>
                <w:szCs w:val="18"/>
              </w:rPr>
              <w:t>16.1.2.улсын нөөцийг бүрдүүлэх, сэлгэ</w:t>
            </w:r>
            <w:r w:rsidR="00CF1613">
              <w:rPr>
                <w:rFonts w:ascii="Arial" w:hAnsi="Arial" w:cs="Arial"/>
                <w:sz w:val="18"/>
                <w:szCs w:val="18"/>
              </w:rPr>
              <w:t>х, тээвэрлэхэд дэмжлэг үзүүлэх;</w:t>
            </w:r>
          </w:p>
          <w:p w14:paraId="42DBDFE9" w14:textId="64A5E22A" w:rsidR="00036E35" w:rsidRPr="00942B8C" w:rsidRDefault="00036E35" w:rsidP="00942B8C">
            <w:pPr>
              <w:jc w:val="both"/>
              <w:rPr>
                <w:rFonts w:ascii="Arial" w:hAnsi="Arial" w:cs="Arial"/>
                <w:sz w:val="18"/>
                <w:szCs w:val="18"/>
              </w:rPr>
            </w:pPr>
            <w:r w:rsidRPr="00036E35">
              <w:rPr>
                <w:rFonts w:ascii="Arial" w:hAnsi="Arial" w:cs="Arial"/>
                <w:sz w:val="18"/>
                <w:szCs w:val="18"/>
              </w:rPr>
              <w:t>16.1.3.орон нутгийн нөөцийг бүрдүүлэх талаар онцгой байдлын асуудал эрхэлсэн төрийн захиргааны байгууллагад санал өгөх.</w:t>
            </w:r>
          </w:p>
        </w:tc>
      </w:tr>
      <w:tr w:rsidR="00CF1613" w:rsidRPr="00942B8C" w14:paraId="3B913FAA" w14:textId="77777777" w:rsidTr="008C048E">
        <w:tc>
          <w:tcPr>
            <w:tcW w:w="467" w:type="dxa"/>
            <w:vAlign w:val="center"/>
          </w:tcPr>
          <w:p w14:paraId="1FA36CBB" w14:textId="32D8E88C" w:rsidR="00CF1613" w:rsidRPr="00942B8C" w:rsidRDefault="00CF1613" w:rsidP="00942B8C">
            <w:pPr>
              <w:jc w:val="center"/>
              <w:rPr>
                <w:rFonts w:ascii="Arial" w:hAnsi="Arial" w:cs="Arial"/>
                <w:color w:val="000000" w:themeColor="text1"/>
                <w:sz w:val="18"/>
                <w:szCs w:val="18"/>
                <w:lang w:val="mn-MN"/>
              </w:rPr>
            </w:pPr>
            <w:r>
              <w:rPr>
                <w:rFonts w:ascii="Arial" w:hAnsi="Arial" w:cs="Arial"/>
                <w:color w:val="000000" w:themeColor="text1"/>
                <w:sz w:val="18"/>
                <w:szCs w:val="18"/>
                <w:lang w:val="mn-MN"/>
              </w:rPr>
              <w:lastRenderedPageBreak/>
              <w:t>8.</w:t>
            </w:r>
          </w:p>
        </w:tc>
        <w:tc>
          <w:tcPr>
            <w:tcW w:w="1513" w:type="dxa"/>
            <w:vAlign w:val="center"/>
          </w:tcPr>
          <w:p w14:paraId="5B8F0777" w14:textId="7577E847" w:rsidR="00CF1613" w:rsidRDefault="00CF1613" w:rsidP="00942B8C">
            <w:pPr>
              <w:jc w:val="center"/>
              <w:rPr>
                <w:rFonts w:ascii="Arial" w:hAnsi="Arial" w:cs="Arial"/>
                <w:color w:val="000000" w:themeColor="text1"/>
                <w:sz w:val="18"/>
                <w:szCs w:val="18"/>
                <w:lang w:val="mn-MN"/>
              </w:rPr>
            </w:pPr>
            <w:r>
              <w:rPr>
                <w:rFonts w:ascii="Arial" w:hAnsi="Arial" w:cs="Arial"/>
                <w:color w:val="000000" w:themeColor="text1"/>
                <w:sz w:val="18"/>
                <w:szCs w:val="18"/>
                <w:lang w:val="mn-MN"/>
              </w:rPr>
              <w:t>Нийгмийн даатгалын тухай хууль</w:t>
            </w:r>
          </w:p>
        </w:tc>
        <w:tc>
          <w:tcPr>
            <w:tcW w:w="13041" w:type="dxa"/>
            <w:gridSpan w:val="4"/>
          </w:tcPr>
          <w:p w14:paraId="667B8068" w14:textId="3A6CE4CD" w:rsidR="00CF1613" w:rsidRPr="00CF1613" w:rsidRDefault="00CF1613" w:rsidP="00CF1613">
            <w:pPr>
              <w:jc w:val="both"/>
              <w:rPr>
                <w:rFonts w:ascii="Arial" w:hAnsi="Arial" w:cs="Arial"/>
                <w:sz w:val="18"/>
                <w:szCs w:val="18"/>
              </w:rPr>
            </w:pPr>
            <w:r w:rsidRPr="00CF1613">
              <w:rPr>
                <w:rFonts w:ascii="Arial" w:hAnsi="Arial" w:cs="Arial"/>
                <w:sz w:val="18"/>
                <w:szCs w:val="18"/>
              </w:rPr>
              <w:t>6 дугаар зүйл.Нийгмийн даатгалын сан</w:t>
            </w:r>
            <w:r>
              <w:rPr>
                <w:rFonts w:ascii="Arial" w:hAnsi="Arial" w:cs="Arial"/>
                <w:sz w:val="18"/>
                <w:szCs w:val="18"/>
              </w:rPr>
              <w:t>гаас тэтгэвэр, тэтгэмж авах эрх</w:t>
            </w:r>
          </w:p>
          <w:p w14:paraId="56865D97" w14:textId="525A7200" w:rsidR="00CF1613" w:rsidRPr="00CF1613" w:rsidRDefault="00CF1613" w:rsidP="00CF1613">
            <w:pPr>
              <w:jc w:val="both"/>
              <w:rPr>
                <w:rFonts w:ascii="Arial" w:hAnsi="Arial" w:cs="Arial"/>
                <w:sz w:val="18"/>
                <w:szCs w:val="18"/>
              </w:rPr>
            </w:pPr>
            <w:r w:rsidRPr="00CF1613">
              <w:rPr>
                <w:rFonts w:ascii="Arial" w:hAnsi="Arial" w:cs="Arial"/>
                <w:sz w:val="18"/>
                <w:szCs w:val="18"/>
              </w:rPr>
              <w:t>1.Нийгмийн даатгалын тухай хууль тогтоомжид заасан болзол журмын дагуу шимтгэл төлж нийгмийн даатгалд даатгуулсан иргэн хуульд заасан</w:t>
            </w:r>
            <w:r>
              <w:rPr>
                <w:rFonts w:ascii="Arial" w:hAnsi="Arial" w:cs="Arial"/>
                <w:sz w:val="18"/>
                <w:szCs w:val="18"/>
              </w:rPr>
              <w:t xml:space="preserve"> тэтгэвэр, тэтгэмж авах эрхтэй.</w:t>
            </w:r>
          </w:p>
          <w:p w14:paraId="1D8D5982" w14:textId="512B2A3F" w:rsidR="00CF1613" w:rsidRPr="00CF1613" w:rsidRDefault="00CF1613" w:rsidP="00CF1613">
            <w:pPr>
              <w:jc w:val="both"/>
              <w:rPr>
                <w:rFonts w:ascii="Arial" w:hAnsi="Arial" w:cs="Arial"/>
                <w:sz w:val="18"/>
                <w:szCs w:val="18"/>
              </w:rPr>
            </w:pPr>
            <w:r w:rsidRPr="00CF1613">
              <w:rPr>
                <w:rFonts w:ascii="Arial" w:hAnsi="Arial" w:cs="Arial"/>
                <w:sz w:val="18"/>
                <w:szCs w:val="18"/>
              </w:rPr>
              <w:t>2.Ажил олгогчийн буруугаас нийгмийн даатгалын шимтгэл төлөгдөөгүй даатгуулагчид учирсан хохирлыг аж</w:t>
            </w:r>
            <w:r>
              <w:rPr>
                <w:rFonts w:ascii="Arial" w:hAnsi="Arial" w:cs="Arial"/>
                <w:sz w:val="18"/>
                <w:szCs w:val="18"/>
              </w:rPr>
              <w:t>ил олгогч бүрэн хариуцаж төлнө.</w:t>
            </w:r>
          </w:p>
          <w:p w14:paraId="5BD2A859" w14:textId="52AF8EF1" w:rsidR="00CF1613" w:rsidRPr="00942B8C" w:rsidRDefault="00CF1613" w:rsidP="00942B8C">
            <w:pPr>
              <w:jc w:val="both"/>
              <w:rPr>
                <w:rFonts w:ascii="Arial" w:hAnsi="Arial" w:cs="Arial"/>
                <w:sz w:val="18"/>
                <w:szCs w:val="18"/>
              </w:rPr>
            </w:pPr>
            <w:r w:rsidRPr="00CF1613">
              <w:rPr>
                <w:rFonts w:ascii="Arial" w:hAnsi="Arial" w:cs="Arial"/>
                <w:sz w:val="18"/>
                <w:szCs w:val="18"/>
              </w:rPr>
              <w:t>3.Нийгмийн даатгалын сангаас тухайн төрлийн тэтгэвэр, тэтгэмж, төлбөр олгохгүй байх нөхцөлийг хуулиар тогтоож болно.</w:t>
            </w:r>
          </w:p>
        </w:tc>
      </w:tr>
      <w:tr w:rsidR="00CF1613" w:rsidRPr="00942B8C" w14:paraId="50F81080" w14:textId="77777777" w:rsidTr="008C048E">
        <w:tc>
          <w:tcPr>
            <w:tcW w:w="467" w:type="dxa"/>
            <w:vAlign w:val="center"/>
          </w:tcPr>
          <w:p w14:paraId="014F0055" w14:textId="20B410E7" w:rsidR="00CF1613" w:rsidRPr="00942B8C" w:rsidRDefault="00CF1613" w:rsidP="00942B8C">
            <w:pPr>
              <w:jc w:val="center"/>
              <w:rPr>
                <w:rFonts w:ascii="Arial" w:hAnsi="Arial" w:cs="Arial"/>
                <w:color w:val="000000" w:themeColor="text1"/>
                <w:sz w:val="18"/>
                <w:szCs w:val="18"/>
                <w:lang w:val="mn-MN"/>
              </w:rPr>
            </w:pPr>
            <w:r>
              <w:rPr>
                <w:rFonts w:ascii="Arial" w:hAnsi="Arial" w:cs="Arial"/>
                <w:color w:val="000000" w:themeColor="text1"/>
                <w:sz w:val="18"/>
                <w:szCs w:val="18"/>
                <w:lang w:val="mn-MN"/>
              </w:rPr>
              <w:t>9.</w:t>
            </w:r>
          </w:p>
        </w:tc>
        <w:tc>
          <w:tcPr>
            <w:tcW w:w="1513" w:type="dxa"/>
            <w:vAlign w:val="center"/>
          </w:tcPr>
          <w:p w14:paraId="4ECC742D" w14:textId="460FD75D" w:rsidR="00CF1613" w:rsidRDefault="00CF1613" w:rsidP="00942B8C">
            <w:pPr>
              <w:jc w:val="center"/>
              <w:rPr>
                <w:rFonts w:ascii="Arial" w:hAnsi="Arial" w:cs="Arial"/>
                <w:color w:val="000000" w:themeColor="text1"/>
                <w:sz w:val="18"/>
                <w:szCs w:val="18"/>
                <w:lang w:val="mn-MN"/>
              </w:rPr>
            </w:pPr>
            <w:r>
              <w:rPr>
                <w:rFonts w:ascii="Arial" w:hAnsi="Arial" w:cs="Arial"/>
                <w:color w:val="000000" w:themeColor="text1"/>
                <w:sz w:val="18"/>
                <w:szCs w:val="18"/>
                <w:lang w:val="mn-MN"/>
              </w:rPr>
              <w:t>Зөрчлийн тухай хууль</w:t>
            </w:r>
          </w:p>
        </w:tc>
        <w:tc>
          <w:tcPr>
            <w:tcW w:w="13041" w:type="dxa"/>
            <w:gridSpan w:val="4"/>
          </w:tcPr>
          <w:p w14:paraId="5C4A7B72" w14:textId="51A7E572" w:rsidR="00CF1613" w:rsidRPr="00CF1613" w:rsidRDefault="00CF1613" w:rsidP="00CF1613">
            <w:pPr>
              <w:jc w:val="both"/>
              <w:rPr>
                <w:rFonts w:ascii="Arial" w:hAnsi="Arial" w:cs="Arial"/>
                <w:sz w:val="18"/>
                <w:szCs w:val="18"/>
              </w:rPr>
            </w:pPr>
            <w:r w:rsidRPr="00CF1613">
              <w:rPr>
                <w:rFonts w:ascii="Arial" w:hAnsi="Arial" w:cs="Arial"/>
                <w:sz w:val="18"/>
                <w:szCs w:val="18"/>
              </w:rPr>
              <w:t>.13 дугаар зүйл.Гамшга</w:t>
            </w:r>
            <w:r>
              <w:rPr>
                <w:rFonts w:ascii="Arial" w:hAnsi="Arial" w:cs="Arial"/>
                <w:sz w:val="18"/>
                <w:szCs w:val="18"/>
              </w:rPr>
              <w:t>ас хамгаалах тухай хууль зөрчих</w:t>
            </w:r>
          </w:p>
          <w:p w14:paraId="0FD168A9" w14:textId="519397F3" w:rsidR="00CF1613" w:rsidRPr="00CF1613" w:rsidRDefault="00CF1613" w:rsidP="00CF1613">
            <w:pPr>
              <w:jc w:val="both"/>
              <w:rPr>
                <w:rFonts w:ascii="Arial" w:hAnsi="Arial" w:cs="Arial"/>
                <w:sz w:val="18"/>
                <w:szCs w:val="18"/>
              </w:rPr>
            </w:pPr>
            <w:r w:rsidRPr="00CF1613">
              <w:rPr>
                <w:rFonts w:ascii="Arial" w:hAnsi="Arial" w:cs="Arial"/>
                <w:sz w:val="18"/>
                <w:szCs w:val="18"/>
              </w:rPr>
              <w:t>1.Гамшиг, аюулт үзэгдэл, халдварт өвчин, осол, аюулын үед энэ талаар олон нийтийг төөрөгдүүлэх, худал мэдээ, мэдээлэл түгээсэн нь эрүүгийн хариуцлага хүлээлгэхээргүй бол хүнийг таван зуун нэгжтэй тэнцэх хэмжээний төгрөгөөр, хуулийн этгээдийг таван мянган нэгжтэй тэнц</w:t>
            </w:r>
            <w:r>
              <w:rPr>
                <w:rFonts w:ascii="Arial" w:hAnsi="Arial" w:cs="Arial"/>
                <w:sz w:val="18"/>
                <w:szCs w:val="18"/>
              </w:rPr>
              <w:t>эх хэмжээний төгрөгөөр торгоно.</w:t>
            </w:r>
          </w:p>
          <w:p w14:paraId="6F88E63F" w14:textId="797CA748" w:rsidR="00CF1613" w:rsidRPr="00CF1613" w:rsidRDefault="00CF1613" w:rsidP="00CF1613">
            <w:pPr>
              <w:jc w:val="both"/>
              <w:rPr>
                <w:rFonts w:ascii="Arial" w:hAnsi="Arial" w:cs="Arial"/>
                <w:sz w:val="18"/>
                <w:szCs w:val="18"/>
              </w:rPr>
            </w:pPr>
            <w:r w:rsidRPr="00CF1613">
              <w:rPr>
                <w:rFonts w:ascii="Arial" w:hAnsi="Arial" w:cs="Arial"/>
                <w:sz w:val="18"/>
                <w:szCs w:val="18"/>
              </w:rPr>
              <w:t>2.Гамшиг, аюулт үзэгдэл, халдварт өвчин, осол, аюулын үед эрх бүхий байгууллагаас тогтоосон хорио цээр, хөдөлгөөний хязгаарлалт, тэдгээрийн  дэглэм зөрчсөн, эсхүл саад учруулсан нь эрүүгийн хариуцлага хүлээлгэхээргүй бол хүнийг таван зуун нэгжтэй тэнцэх хэмжээний төгрөгөөр торгох, эсхүл долоогоос гуч хоногийн хугацаагаар баривчлах шийтгэл оногдуулах, хуулийн этгээдийг таван мянган нэгжтэй тэнц</w:t>
            </w:r>
            <w:r>
              <w:rPr>
                <w:rFonts w:ascii="Arial" w:hAnsi="Arial" w:cs="Arial"/>
                <w:sz w:val="18"/>
                <w:szCs w:val="18"/>
              </w:rPr>
              <w:t>эх хэмжээний төгрөгөөр торгоно.</w:t>
            </w:r>
          </w:p>
          <w:p w14:paraId="6B0D7F4C" w14:textId="7CA60A72" w:rsidR="00CF1613" w:rsidRPr="00CF1613" w:rsidRDefault="00CF1613" w:rsidP="00CF1613">
            <w:pPr>
              <w:jc w:val="both"/>
              <w:rPr>
                <w:rFonts w:ascii="Arial" w:hAnsi="Arial" w:cs="Arial"/>
                <w:sz w:val="18"/>
                <w:szCs w:val="18"/>
              </w:rPr>
            </w:pPr>
            <w:r w:rsidRPr="00CF1613">
              <w:rPr>
                <w:rFonts w:ascii="Arial" w:hAnsi="Arial" w:cs="Arial"/>
                <w:sz w:val="18"/>
                <w:szCs w:val="18"/>
              </w:rPr>
              <w:t>3.Гамшиг, аюулт үзэгдэл, халдварт өвчин, осол, аюулын үед эрх бүхий байгууллагаас өгсөн мэдээ, мэдээллийг үнэ төлбөргүйгээр, саадгүйгээр мэдээлэх үүргээ биелүүлээгүй бол хуулийн этгээдийг таван мянган нэгжтэй тэнц</w:t>
            </w:r>
            <w:r>
              <w:rPr>
                <w:rFonts w:ascii="Arial" w:hAnsi="Arial" w:cs="Arial"/>
                <w:sz w:val="18"/>
                <w:szCs w:val="18"/>
              </w:rPr>
              <w:t>эх хэмжээний төгрөгөөр торгоно.</w:t>
            </w:r>
          </w:p>
          <w:p w14:paraId="71A8BE0F" w14:textId="556EA00A" w:rsidR="00CF1613" w:rsidRPr="00CF1613" w:rsidRDefault="00CF1613" w:rsidP="00CF1613">
            <w:pPr>
              <w:jc w:val="both"/>
              <w:rPr>
                <w:rFonts w:ascii="Arial" w:hAnsi="Arial" w:cs="Arial"/>
                <w:sz w:val="18"/>
                <w:szCs w:val="18"/>
              </w:rPr>
            </w:pPr>
            <w:r w:rsidRPr="00CF1613">
              <w:rPr>
                <w:rFonts w:ascii="Arial" w:hAnsi="Arial" w:cs="Arial"/>
                <w:sz w:val="18"/>
                <w:szCs w:val="18"/>
              </w:rPr>
              <w:t>4.Гамшгаас   хамгаалах талаар хуулиар хүлээсэн үүргээ биелүүлээгүй бол хүнийг нэг зуун нэгжтэй тэнцэх хэмжээний төгрөгөөр, хуулийн этгээдийг нэг мянган нэгжтэй тэнц</w:t>
            </w:r>
            <w:r>
              <w:rPr>
                <w:rFonts w:ascii="Arial" w:hAnsi="Arial" w:cs="Arial"/>
                <w:sz w:val="18"/>
                <w:szCs w:val="18"/>
              </w:rPr>
              <w:t>эх хэмжээний төгрөгөөр торгоно.</w:t>
            </w:r>
          </w:p>
          <w:p w14:paraId="10A8ECFB" w14:textId="3197FC58" w:rsidR="00CF1613" w:rsidRPr="00CF1613" w:rsidRDefault="00CF1613" w:rsidP="00CF1613">
            <w:pPr>
              <w:jc w:val="both"/>
              <w:rPr>
                <w:rFonts w:ascii="Arial" w:hAnsi="Arial" w:cs="Arial"/>
                <w:sz w:val="18"/>
                <w:szCs w:val="18"/>
              </w:rPr>
            </w:pPr>
            <w:r w:rsidRPr="00CF1613">
              <w:rPr>
                <w:rFonts w:ascii="Arial" w:hAnsi="Arial" w:cs="Arial"/>
                <w:sz w:val="18"/>
                <w:szCs w:val="18"/>
              </w:rPr>
              <w:t>5.Гамшиг, аюулт үзэгдэл, осол, аюул, гамшгийн эрсдэлээс хамгаалах зорилгоор байгуулсан барилга байгууламжийг эвдэж гэмтээсэн, эсхүл зориулалтыг дур мэдэн өөрчилсөн нь эрүүгийн хариуцлага хүлээлгэхээргүй бол учруулсан хохирол, нөхөн төлбөрийг гаргуулж хүнийг таван зуун нэгжтэй тэнцэх хэмжээний төгрөгөөр, хуулийн этгээдийг таван мянган нэгжтэй тэнц</w:t>
            </w:r>
            <w:r>
              <w:rPr>
                <w:rFonts w:ascii="Arial" w:hAnsi="Arial" w:cs="Arial"/>
                <w:sz w:val="18"/>
                <w:szCs w:val="18"/>
              </w:rPr>
              <w:t>эх хэмжээний төгрөгөөр торгоно.</w:t>
            </w:r>
          </w:p>
          <w:p w14:paraId="2EB88D7E" w14:textId="77777777" w:rsidR="00CF1613" w:rsidRDefault="00CF1613" w:rsidP="00942B8C">
            <w:pPr>
              <w:jc w:val="both"/>
              <w:rPr>
                <w:rFonts w:ascii="Arial" w:hAnsi="Arial" w:cs="Arial"/>
                <w:sz w:val="18"/>
                <w:szCs w:val="18"/>
              </w:rPr>
            </w:pPr>
            <w:r w:rsidRPr="00CF1613">
              <w:rPr>
                <w:rFonts w:ascii="Arial" w:hAnsi="Arial" w:cs="Arial"/>
                <w:sz w:val="18"/>
                <w:szCs w:val="18"/>
              </w:rPr>
              <w:t>6.Тусламж үзүүлэгч хуулиар хориглосон үйл ажиллагаа явуулсан бол хүнийг нэг зуун нэгжтэй тэнцэх хэмжээний төгрөгөөр, хуулийн этгээдийг нэг мянган нэгжтэй тэнцэх хэмжээний төгрөгөөр торгоно.</w:t>
            </w:r>
          </w:p>
          <w:p w14:paraId="7F837C01" w14:textId="5F2B0F33" w:rsidR="00CF1613" w:rsidRPr="00CF1613" w:rsidRDefault="00CF1613" w:rsidP="00CF1613">
            <w:pPr>
              <w:jc w:val="both"/>
              <w:rPr>
                <w:rFonts w:ascii="Arial" w:hAnsi="Arial" w:cs="Arial"/>
                <w:sz w:val="18"/>
                <w:szCs w:val="18"/>
              </w:rPr>
            </w:pPr>
            <w:r w:rsidRPr="00CF1613">
              <w:rPr>
                <w:rFonts w:ascii="Arial" w:hAnsi="Arial" w:cs="Arial"/>
                <w:sz w:val="18"/>
                <w:szCs w:val="18"/>
              </w:rPr>
              <w:t>5.14 дүгээр зүйл.Галын аюу</w:t>
            </w:r>
            <w:r>
              <w:rPr>
                <w:rFonts w:ascii="Arial" w:hAnsi="Arial" w:cs="Arial"/>
                <w:sz w:val="18"/>
                <w:szCs w:val="18"/>
              </w:rPr>
              <w:t>лгүй байдлын тухай хууль зөрчих</w:t>
            </w:r>
          </w:p>
          <w:p w14:paraId="15F70634" w14:textId="11F2F737" w:rsidR="00CF1613" w:rsidRPr="00CF1613" w:rsidRDefault="00CF1613" w:rsidP="00CF1613">
            <w:pPr>
              <w:jc w:val="both"/>
              <w:rPr>
                <w:rFonts w:ascii="Arial" w:hAnsi="Arial" w:cs="Arial"/>
                <w:sz w:val="18"/>
                <w:szCs w:val="18"/>
              </w:rPr>
            </w:pPr>
            <w:r w:rsidRPr="00CF1613">
              <w:rPr>
                <w:rFonts w:ascii="Arial" w:hAnsi="Arial" w:cs="Arial"/>
                <w:sz w:val="18"/>
                <w:szCs w:val="18"/>
              </w:rPr>
              <w:t>1.Иргэн, хуулийн этгээд галын аюулгүй байдлыг хангах үүргээ биелүүлээгүй, эсхүл галын аюулгүй байдлын дүрэм, журам, галын аюулгүй байдлыг хангах талаар тавигдах нийтлэг шаардлагыг зөрчсөн бол учруулсан хохирол, нөхөн төлбөрийг гаргуулж хүнийг нэг зуун нэгжтэй тэнцэх хэмжээний төгрөгөөр, хуулийн этгээдийг нэг мянган нэгжтэй тэнцэх хэмжээний төгрөгөөр торгоно.</w:t>
            </w:r>
          </w:p>
          <w:p w14:paraId="163A9175" w14:textId="3102AABC" w:rsidR="00CF1613" w:rsidRPr="00CF1613" w:rsidRDefault="00CF1613" w:rsidP="00CF1613">
            <w:pPr>
              <w:jc w:val="both"/>
              <w:rPr>
                <w:rFonts w:ascii="Arial" w:hAnsi="Arial" w:cs="Arial"/>
                <w:sz w:val="18"/>
                <w:szCs w:val="18"/>
              </w:rPr>
            </w:pPr>
            <w:r>
              <w:rPr>
                <w:rFonts w:ascii="Arial" w:hAnsi="Arial" w:cs="Arial"/>
                <w:sz w:val="18"/>
                <w:szCs w:val="18"/>
              </w:rPr>
              <w:t>2.Хуульд заасныг зөрчиж:</w:t>
            </w:r>
          </w:p>
          <w:p w14:paraId="5631863A" w14:textId="5637D240" w:rsidR="00CF1613" w:rsidRPr="00CF1613" w:rsidRDefault="00CF1613" w:rsidP="00CF1613">
            <w:pPr>
              <w:jc w:val="both"/>
              <w:rPr>
                <w:rFonts w:ascii="Arial" w:hAnsi="Arial" w:cs="Arial"/>
                <w:sz w:val="18"/>
                <w:szCs w:val="18"/>
              </w:rPr>
            </w:pPr>
            <w:r w:rsidRPr="00CF1613">
              <w:rPr>
                <w:rFonts w:ascii="Arial" w:hAnsi="Arial" w:cs="Arial"/>
                <w:sz w:val="18"/>
                <w:szCs w:val="18"/>
              </w:rPr>
              <w:t>2.1.хот, тосгоны ерөнхий төлөвлөгөө б</w:t>
            </w:r>
            <w:r>
              <w:rPr>
                <w:rFonts w:ascii="Arial" w:hAnsi="Arial" w:cs="Arial"/>
                <w:sz w:val="18"/>
                <w:szCs w:val="18"/>
              </w:rPr>
              <w:t>оловсруулах, шинэчлэх, өөрчлөх;</w:t>
            </w:r>
          </w:p>
          <w:p w14:paraId="5EBEACBE" w14:textId="5F92D3BB" w:rsidR="00CF1613" w:rsidRPr="00CF1613" w:rsidRDefault="00CF1613" w:rsidP="00CF1613">
            <w:pPr>
              <w:jc w:val="both"/>
              <w:rPr>
                <w:rFonts w:ascii="Arial" w:hAnsi="Arial" w:cs="Arial"/>
                <w:sz w:val="18"/>
                <w:szCs w:val="18"/>
              </w:rPr>
            </w:pPr>
            <w:r w:rsidRPr="00CF1613">
              <w:rPr>
                <w:rFonts w:ascii="Arial" w:hAnsi="Arial" w:cs="Arial"/>
                <w:sz w:val="18"/>
                <w:szCs w:val="18"/>
              </w:rPr>
              <w:t>2.2.барилга байгууламжийг шинээр барих, өргөтгөх, ашиг</w:t>
            </w:r>
            <w:r>
              <w:rPr>
                <w:rFonts w:ascii="Arial" w:hAnsi="Arial" w:cs="Arial"/>
                <w:sz w:val="18"/>
                <w:szCs w:val="18"/>
              </w:rPr>
              <w:t>лах, засварлах;</w:t>
            </w:r>
          </w:p>
          <w:p w14:paraId="18BA3E33" w14:textId="6720AC1E" w:rsidR="00CF1613" w:rsidRPr="00CF1613" w:rsidRDefault="00CF1613" w:rsidP="00CF1613">
            <w:pPr>
              <w:jc w:val="both"/>
              <w:rPr>
                <w:rFonts w:ascii="Arial" w:hAnsi="Arial" w:cs="Arial"/>
                <w:sz w:val="18"/>
                <w:szCs w:val="18"/>
              </w:rPr>
            </w:pPr>
            <w:r w:rsidRPr="00CF1613">
              <w:rPr>
                <w:rFonts w:ascii="Arial" w:hAnsi="Arial" w:cs="Arial"/>
                <w:sz w:val="18"/>
                <w:szCs w:val="18"/>
              </w:rPr>
              <w:t>2.3.үйлдвэрийн технологийн горимыг өөрчлөхөд холбогдох хууль, галын аюулгүй байдлын норм, нормативыг зөрчсөн, эсхүл шатах, тослох материалыг зориулалтын бус газар хадгалсан бол хүнийг таван зуун нэгжтэй тэнцэх хэмжээний төгрөгөөр, хуулийн этгээдийг таван мянган нэгжтэй тэнц</w:t>
            </w:r>
            <w:r>
              <w:rPr>
                <w:rFonts w:ascii="Arial" w:hAnsi="Arial" w:cs="Arial"/>
                <w:sz w:val="18"/>
                <w:szCs w:val="18"/>
              </w:rPr>
              <w:t>эх хэмжээний төгрөгөөр торгоно.</w:t>
            </w:r>
          </w:p>
          <w:p w14:paraId="25A0BA16" w14:textId="71904CA7" w:rsidR="00CF1613" w:rsidRPr="00CF1613" w:rsidRDefault="00CF1613" w:rsidP="00CF1613">
            <w:pPr>
              <w:jc w:val="both"/>
              <w:rPr>
                <w:rFonts w:ascii="Arial" w:hAnsi="Arial" w:cs="Arial"/>
                <w:sz w:val="18"/>
                <w:szCs w:val="18"/>
              </w:rPr>
            </w:pPr>
            <w:r w:rsidRPr="00CF1613">
              <w:rPr>
                <w:rFonts w:ascii="Arial" w:hAnsi="Arial" w:cs="Arial"/>
                <w:sz w:val="18"/>
                <w:szCs w:val="18"/>
              </w:rPr>
              <w:t>3.Гал түймэр у</w:t>
            </w:r>
            <w:r>
              <w:rPr>
                <w:rFonts w:ascii="Arial" w:hAnsi="Arial" w:cs="Arial"/>
                <w:sz w:val="18"/>
                <w:szCs w:val="18"/>
              </w:rPr>
              <w:t>нтраах удирдагчийн шаардсанаар:</w:t>
            </w:r>
          </w:p>
          <w:p w14:paraId="4B0471FD" w14:textId="034A16C3" w:rsidR="00CF1613" w:rsidRPr="00CF1613" w:rsidRDefault="00CF1613" w:rsidP="00CF1613">
            <w:pPr>
              <w:jc w:val="both"/>
              <w:rPr>
                <w:rFonts w:ascii="Arial" w:hAnsi="Arial" w:cs="Arial"/>
                <w:sz w:val="18"/>
                <w:szCs w:val="18"/>
              </w:rPr>
            </w:pPr>
            <w:r w:rsidRPr="00CF1613">
              <w:rPr>
                <w:rFonts w:ascii="Arial" w:hAnsi="Arial" w:cs="Arial"/>
                <w:sz w:val="18"/>
                <w:szCs w:val="18"/>
              </w:rPr>
              <w:t>3.1.гал түймэр гарсан обьектын байршлын зураг, онцлог, агуулж байгаа бодис, материал</w:t>
            </w:r>
            <w:r>
              <w:rPr>
                <w:rFonts w:ascii="Arial" w:hAnsi="Arial" w:cs="Arial"/>
                <w:sz w:val="18"/>
                <w:szCs w:val="18"/>
              </w:rPr>
              <w:t>ын талаархи мэдээллийг өгөөгүй;</w:t>
            </w:r>
          </w:p>
          <w:p w14:paraId="031CDFED" w14:textId="64BF0BD9" w:rsidR="00CF1613" w:rsidRPr="00CF1613" w:rsidRDefault="00CF1613" w:rsidP="00CF1613">
            <w:pPr>
              <w:jc w:val="both"/>
              <w:rPr>
                <w:rFonts w:ascii="Arial" w:hAnsi="Arial" w:cs="Arial"/>
                <w:sz w:val="18"/>
                <w:szCs w:val="18"/>
              </w:rPr>
            </w:pPr>
            <w:r w:rsidRPr="00CF1613">
              <w:rPr>
                <w:rFonts w:ascii="Arial" w:hAnsi="Arial" w:cs="Arial"/>
                <w:sz w:val="18"/>
                <w:szCs w:val="18"/>
              </w:rPr>
              <w:t>3.2.бэлтгэл, бэлэн байдлыг хангах, гал түймэр унтраахад усны аливаа эх үүсвэрийг өмчийн хэлбэр үл харгалзан үнэ төлбөргүй ашиглахад</w:t>
            </w:r>
            <w:r>
              <w:rPr>
                <w:rFonts w:ascii="Arial" w:hAnsi="Arial" w:cs="Arial"/>
                <w:sz w:val="18"/>
                <w:szCs w:val="18"/>
              </w:rPr>
              <w:t xml:space="preserve"> саад учруулсан, ашиглуулаагүй;</w:t>
            </w:r>
          </w:p>
          <w:p w14:paraId="45BA7B1D" w14:textId="1218D11F" w:rsidR="00CF1613" w:rsidRPr="00CF1613" w:rsidRDefault="00CF1613" w:rsidP="00CF1613">
            <w:pPr>
              <w:jc w:val="both"/>
              <w:rPr>
                <w:rFonts w:ascii="Arial" w:hAnsi="Arial" w:cs="Arial"/>
                <w:sz w:val="18"/>
                <w:szCs w:val="18"/>
              </w:rPr>
            </w:pPr>
            <w:r w:rsidRPr="00CF1613">
              <w:rPr>
                <w:rFonts w:ascii="Arial" w:hAnsi="Arial" w:cs="Arial"/>
                <w:sz w:val="18"/>
                <w:szCs w:val="18"/>
              </w:rPr>
              <w:lastRenderedPageBreak/>
              <w:t>3.3.гал түймэр унтраах үйл ажиллагааг удирдан зохион байгуулах үед гал түймэр унтраах удирдагчийн гаргасан шийдвэрий</w:t>
            </w:r>
            <w:r>
              <w:rPr>
                <w:rFonts w:ascii="Arial" w:hAnsi="Arial" w:cs="Arial"/>
                <w:sz w:val="18"/>
                <w:szCs w:val="18"/>
              </w:rPr>
              <w:t>г биелүүлээгүй;</w:t>
            </w:r>
          </w:p>
          <w:p w14:paraId="3170D715" w14:textId="1E11DDD8" w:rsidR="00CF1613" w:rsidRPr="00942B8C" w:rsidRDefault="00CF1613" w:rsidP="00CF1613">
            <w:pPr>
              <w:jc w:val="both"/>
              <w:rPr>
                <w:rFonts w:ascii="Arial" w:hAnsi="Arial" w:cs="Arial"/>
                <w:sz w:val="18"/>
                <w:szCs w:val="18"/>
              </w:rPr>
            </w:pPr>
            <w:r w:rsidRPr="00CF1613">
              <w:rPr>
                <w:rFonts w:ascii="Arial" w:hAnsi="Arial" w:cs="Arial"/>
                <w:sz w:val="18"/>
                <w:szCs w:val="18"/>
              </w:rPr>
              <w:t>3.4.анги, нэгжийн бүрэлдэхүүнийг үүргээ биелүүлэхэд хөндлөнгөөс саад учруулсан бол хүнийг гурван зуун нэгжтэй тэнцэх хэмжээний төгрөгөөр, хуулийн этгээдийг гурван мянган нэгжтэй тэнцэх хэмжээний төгрөгөөр торгоно.</w:t>
            </w:r>
          </w:p>
        </w:tc>
      </w:tr>
      <w:tr w:rsidR="00EA45A9" w:rsidRPr="00942B8C" w14:paraId="02D51C49" w14:textId="77777777" w:rsidTr="008C048E">
        <w:tc>
          <w:tcPr>
            <w:tcW w:w="467" w:type="dxa"/>
            <w:vAlign w:val="center"/>
          </w:tcPr>
          <w:p w14:paraId="5FDD5E42" w14:textId="12BEA09C" w:rsidR="00EA45A9" w:rsidRPr="00942B8C" w:rsidRDefault="00EA45A9" w:rsidP="00942B8C">
            <w:pPr>
              <w:jc w:val="center"/>
              <w:rPr>
                <w:rFonts w:ascii="Arial" w:hAnsi="Arial" w:cs="Arial"/>
                <w:color w:val="000000" w:themeColor="text1"/>
                <w:sz w:val="18"/>
                <w:szCs w:val="18"/>
                <w:lang w:val="mn-MN"/>
              </w:rPr>
            </w:pPr>
            <w:r>
              <w:rPr>
                <w:rFonts w:ascii="Arial" w:hAnsi="Arial" w:cs="Arial"/>
                <w:color w:val="000000" w:themeColor="text1"/>
                <w:sz w:val="18"/>
                <w:szCs w:val="18"/>
                <w:lang w:val="mn-MN"/>
              </w:rPr>
              <w:lastRenderedPageBreak/>
              <w:t>10.</w:t>
            </w:r>
          </w:p>
        </w:tc>
        <w:tc>
          <w:tcPr>
            <w:tcW w:w="1513" w:type="dxa"/>
            <w:vAlign w:val="center"/>
          </w:tcPr>
          <w:p w14:paraId="4A75E730" w14:textId="6B08B708" w:rsidR="00EA45A9" w:rsidRDefault="00EA45A9" w:rsidP="00942B8C">
            <w:pPr>
              <w:jc w:val="center"/>
              <w:rPr>
                <w:rFonts w:ascii="Arial" w:hAnsi="Arial" w:cs="Arial"/>
                <w:color w:val="000000" w:themeColor="text1"/>
                <w:sz w:val="18"/>
                <w:szCs w:val="18"/>
                <w:lang w:val="mn-MN"/>
              </w:rPr>
            </w:pPr>
            <w:r>
              <w:rPr>
                <w:rFonts w:ascii="Arial" w:hAnsi="Arial" w:cs="Arial"/>
                <w:color w:val="000000" w:themeColor="text1"/>
                <w:sz w:val="18"/>
                <w:szCs w:val="18"/>
                <w:lang w:val="mn-MN"/>
              </w:rPr>
              <w:t>Захиргааны ерөнхий хууль</w:t>
            </w:r>
          </w:p>
        </w:tc>
        <w:tc>
          <w:tcPr>
            <w:tcW w:w="13041" w:type="dxa"/>
            <w:gridSpan w:val="4"/>
          </w:tcPr>
          <w:p w14:paraId="0BCAA288" w14:textId="0FCC1F4D" w:rsidR="00EA45A9" w:rsidRPr="00EA45A9" w:rsidRDefault="00EA45A9" w:rsidP="00EA45A9">
            <w:pPr>
              <w:jc w:val="both"/>
              <w:rPr>
                <w:rFonts w:ascii="Arial" w:hAnsi="Arial" w:cs="Arial"/>
                <w:sz w:val="18"/>
                <w:szCs w:val="18"/>
              </w:rPr>
            </w:pPr>
            <w:r w:rsidRPr="00EA45A9">
              <w:rPr>
                <w:rFonts w:ascii="Arial" w:hAnsi="Arial" w:cs="Arial"/>
                <w:sz w:val="18"/>
                <w:szCs w:val="18"/>
              </w:rPr>
              <w:t>6 дугаар</w:t>
            </w:r>
            <w:r>
              <w:rPr>
                <w:rFonts w:ascii="Arial" w:hAnsi="Arial" w:cs="Arial"/>
                <w:sz w:val="18"/>
                <w:szCs w:val="18"/>
              </w:rPr>
              <w:t xml:space="preserve"> зүйл.Оролцогчийг сонсох</w:t>
            </w:r>
          </w:p>
          <w:p w14:paraId="16FB3B81" w14:textId="457540B8" w:rsidR="00EA45A9" w:rsidRPr="00EA45A9" w:rsidRDefault="00EA45A9" w:rsidP="00EA45A9">
            <w:pPr>
              <w:jc w:val="both"/>
              <w:rPr>
                <w:rFonts w:ascii="Arial" w:hAnsi="Arial" w:cs="Arial"/>
                <w:sz w:val="18"/>
                <w:szCs w:val="18"/>
              </w:rPr>
            </w:pPr>
            <w:r w:rsidRPr="00EA45A9">
              <w:rPr>
                <w:rFonts w:ascii="Arial" w:hAnsi="Arial" w:cs="Arial"/>
                <w:sz w:val="18"/>
                <w:szCs w:val="18"/>
              </w:rPr>
              <w:t>26.1.Захиргааны акт, захиргааны гэрээг батлан гаргахын өмнө эрх, хууль ёсны ашиг сонирхол нь хөндөгдөж болзошгүй этгээдэд захиргааны шийдвэр гаргахад ач холбогдол бүхий нөхцөл байдлын талаар тайлб</w:t>
            </w:r>
            <w:r>
              <w:rPr>
                <w:rFonts w:ascii="Arial" w:hAnsi="Arial" w:cs="Arial"/>
                <w:sz w:val="18"/>
                <w:szCs w:val="18"/>
              </w:rPr>
              <w:t>ар, санал гаргах боломж олгоно.</w:t>
            </w:r>
          </w:p>
          <w:p w14:paraId="41F693B1" w14:textId="5224E7A2" w:rsidR="00EA45A9" w:rsidRPr="00EA45A9" w:rsidRDefault="00EA45A9" w:rsidP="00EA45A9">
            <w:pPr>
              <w:jc w:val="both"/>
              <w:rPr>
                <w:rFonts w:ascii="Arial" w:hAnsi="Arial" w:cs="Arial"/>
                <w:sz w:val="18"/>
                <w:szCs w:val="18"/>
              </w:rPr>
            </w:pPr>
            <w:r w:rsidRPr="00EA45A9">
              <w:rPr>
                <w:rFonts w:ascii="Arial" w:hAnsi="Arial" w:cs="Arial"/>
                <w:sz w:val="18"/>
                <w:szCs w:val="18"/>
              </w:rPr>
              <w:t>26.2.Энэ хуулийн 26.1-д заасан оролцогчоос тайлбар, санал авах аж</w:t>
            </w:r>
            <w:r>
              <w:rPr>
                <w:rFonts w:ascii="Arial" w:hAnsi="Arial" w:cs="Arial"/>
                <w:sz w:val="18"/>
                <w:szCs w:val="18"/>
              </w:rPr>
              <w:t>иллагааг сонсох ажиллагаа гэнэ.</w:t>
            </w:r>
          </w:p>
          <w:p w14:paraId="6BB0911A" w14:textId="12B1626A" w:rsidR="00EA45A9" w:rsidRPr="00EA45A9" w:rsidRDefault="00EA45A9" w:rsidP="00EA45A9">
            <w:pPr>
              <w:jc w:val="both"/>
              <w:rPr>
                <w:rFonts w:ascii="Arial" w:hAnsi="Arial" w:cs="Arial"/>
                <w:sz w:val="18"/>
                <w:szCs w:val="18"/>
              </w:rPr>
            </w:pPr>
            <w:r w:rsidRPr="00EA45A9">
              <w:rPr>
                <w:rFonts w:ascii="Arial" w:hAnsi="Arial" w:cs="Arial"/>
                <w:sz w:val="18"/>
                <w:szCs w:val="18"/>
              </w:rPr>
              <w:t>27 дугаар</w:t>
            </w:r>
            <w:r>
              <w:rPr>
                <w:rFonts w:ascii="Arial" w:hAnsi="Arial" w:cs="Arial"/>
                <w:sz w:val="18"/>
                <w:szCs w:val="18"/>
              </w:rPr>
              <w:t xml:space="preserve"> зүйл.Сонсох ажиллагааг явуулах</w:t>
            </w:r>
          </w:p>
          <w:p w14:paraId="095D62FC" w14:textId="72CE6E2A" w:rsidR="00EA45A9" w:rsidRPr="00EA45A9" w:rsidRDefault="00EA45A9" w:rsidP="00EA45A9">
            <w:pPr>
              <w:jc w:val="both"/>
              <w:rPr>
                <w:rFonts w:ascii="Arial" w:hAnsi="Arial" w:cs="Arial"/>
                <w:sz w:val="18"/>
                <w:szCs w:val="18"/>
              </w:rPr>
            </w:pPr>
            <w:r w:rsidRPr="00EA45A9">
              <w:rPr>
                <w:rFonts w:ascii="Arial" w:hAnsi="Arial" w:cs="Arial"/>
                <w:sz w:val="18"/>
                <w:szCs w:val="18"/>
              </w:rPr>
              <w:t>27.1.Захиргааны шийдвэр гаргах захиргааны байгууллага эрх, хууль ёсны ашиг сонирхол нь хөндөгдөж байгаа этгээд</w:t>
            </w:r>
            <w:r>
              <w:rPr>
                <w:rFonts w:ascii="Arial" w:hAnsi="Arial" w:cs="Arial"/>
                <w:sz w:val="18"/>
                <w:szCs w:val="18"/>
              </w:rPr>
              <w:t>ийг тодорхойлно.</w:t>
            </w:r>
          </w:p>
          <w:p w14:paraId="63FDE1BF" w14:textId="6B25A244" w:rsidR="00EA45A9" w:rsidRPr="00EA45A9" w:rsidRDefault="00EA45A9" w:rsidP="00EA45A9">
            <w:pPr>
              <w:jc w:val="both"/>
              <w:rPr>
                <w:rFonts w:ascii="Arial" w:hAnsi="Arial" w:cs="Arial"/>
                <w:sz w:val="18"/>
                <w:szCs w:val="18"/>
              </w:rPr>
            </w:pPr>
            <w:r w:rsidRPr="00EA45A9">
              <w:rPr>
                <w:rFonts w:ascii="Arial" w:hAnsi="Arial" w:cs="Arial"/>
                <w:sz w:val="18"/>
                <w:szCs w:val="18"/>
              </w:rPr>
              <w:t>27.2.Сонсох ажиллагааны талаарх мэдэгдлийг эрх, хууль ёсны ашиг сонирхол нь хөндөгдөж байгаа этгэ</w:t>
            </w:r>
            <w:r>
              <w:rPr>
                <w:rFonts w:ascii="Arial" w:hAnsi="Arial" w:cs="Arial"/>
                <w:sz w:val="18"/>
                <w:szCs w:val="18"/>
              </w:rPr>
              <w:t>эдэд дараах байдлаар хүргүүлнэ:</w:t>
            </w:r>
          </w:p>
          <w:p w14:paraId="73EAC595" w14:textId="2B1BB571" w:rsidR="00EA45A9" w:rsidRPr="00EA45A9" w:rsidRDefault="00EA45A9" w:rsidP="00EA45A9">
            <w:pPr>
              <w:jc w:val="both"/>
              <w:rPr>
                <w:rFonts w:ascii="Arial" w:hAnsi="Arial" w:cs="Arial"/>
                <w:sz w:val="18"/>
                <w:szCs w:val="18"/>
              </w:rPr>
            </w:pPr>
            <w:r w:rsidRPr="00EA45A9">
              <w:rPr>
                <w:rFonts w:ascii="Arial" w:hAnsi="Arial" w:cs="Arial"/>
                <w:sz w:val="18"/>
                <w:szCs w:val="18"/>
              </w:rPr>
              <w:t xml:space="preserve">27.2.1.хорь буюу түүнээс доош тооны этгээдийг сонсохоор бол мэдэгдлийг </w:t>
            </w:r>
            <w:r>
              <w:rPr>
                <w:rFonts w:ascii="Arial" w:hAnsi="Arial" w:cs="Arial"/>
                <w:sz w:val="18"/>
                <w:szCs w:val="18"/>
              </w:rPr>
              <w:t>этгээд тус бүрд шууд хүргүүлэх;</w:t>
            </w:r>
          </w:p>
          <w:p w14:paraId="03E56565" w14:textId="39326014" w:rsidR="00EA45A9" w:rsidRPr="00EA45A9" w:rsidRDefault="00EA45A9" w:rsidP="00EA45A9">
            <w:pPr>
              <w:jc w:val="both"/>
              <w:rPr>
                <w:rFonts w:ascii="Arial" w:hAnsi="Arial" w:cs="Arial"/>
                <w:sz w:val="18"/>
                <w:szCs w:val="18"/>
              </w:rPr>
            </w:pPr>
            <w:r w:rsidRPr="00EA45A9">
              <w:rPr>
                <w:rFonts w:ascii="Arial" w:hAnsi="Arial" w:cs="Arial"/>
                <w:sz w:val="18"/>
                <w:szCs w:val="18"/>
              </w:rPr>
              <w:t>27.2.2.хорин нэг буюу түүнээс дээш тооны этгээдийг сонсохоор бол энэ хуулийн 20.1-д заасан төлөөлөгчид шууд хүргүүлэх, эсхүл тухайн орон нутагт хүргэх боломжтой хэвлэл мэдээллийн хэрэгсэл, шуудан болон тэдгээрт урьдчилан мэдэгдэх бусад арга хэрэгслийг ашиг</w:t>
            </w:r>
            <w:r>
              <w:rPr>
                <w:rFonts w:ascii="Arial" w:hAnsi="Arial" w:cs="Arial"/>
                <w:sz w:val="18"/>
                <w:szCs w:val="18"/>
              </w:rPr>
              <w:t>лан хүргүүлэх.</w:t>
            </w:r>
          </w:p>
          <w:p w14:paraId="58F80CF1" w14:textId="02597F4A" w:rsidR="00EA45A9" w:rsidRPr="00EA45A9" w:rsidRDefault="00EA45A9" w:rsidP="00EA45A9">
            <w:pPr>
              <w:jc w:val="both"/>
              <w:rPr>
                <w:rFonts w:ascii="Arial" w:hAnsi="Arial" w:cs="Arial"/>
                <w:sz w:val="18"/>
                <w:szCs w:val="18"/>
              </w:rPr>
            </w:pPr>
            <w:r w:rsidRPr="00EA45A9">
              <w:rPr>
                <w:rFonts w:ascii="Arial" w:hAnsi="Arial" w:cs="Arial"/>
                <w:sz w:val="18"/>
                <w:szCs w:val="18"/>
              </w:rPr>
              <w:t>27.3.Сонсох ажиллагааны талаарх мэдэг</w:t>
            </w:r>
            <w:r>
              <w:rPr>
                <w:rFonts w:ascii="Arial" w:hAnsi="Arial" w:cs="Arial"/>
                <w:sz w:val="18"/>
                <w:szCs w:val="18"/>
              </w:rPr>
              <w:t>дэлд дараах мэдээллийг тусгана:</w:t>
            </w:r>
          </w:p>
          <w:p w14:paraId="32BF3763" w14:textId="2497ED0F" w:rsidR="00EA45A9" w:rsidRPr="00EA45A9" w:rsidRDefault="00EA45A9" w:rsidP="00EA45A9">
            <w:pPr>
              <w:jc w:val="both"/>
              <w:rPr>
                <w:rFonts w:ascii="Arial" w:hAnsi="Arial" w:cs="Arial"/>
                <w:sz w:val="18"/>
                <w:szCs w:val="18"/>
              </w:rPr>
            </w:pPr>
            <w:r w:rsidRPr="00EA45A9">
              <w:rPr>
                <w:rFonts w:ascii="Arial" w:hAnsi="Arial" w:cs="Arial"/>
                <w:sz w:val="18"/>
                <w:szCs w:val="18"/>
              </w:rPr>
              <w:t>27.3.1.сонсох ажиллагааг явуулах журам, ажиллагаа явуулах он, сар, өдөр, цаг, байрл</w:t>
            </w:r>
            <w:r>
              <w:rPr>
                <w:rFonts w:ascii="Arial" w:hAnsi="Arial" w:cs="Arial"/>
                <w:sz w:val="18"/>
                <w:szCs w:val="18"/>
              </w:rPr>
              <w:t>ал, дарааллын талаарх мэдээлэл;</w:t>
            </w:r>
          </w:p>
          <w:p w14:paraId="196DBAFD" w14:textId="61A3BF8F" w:rsidR="00EA45A9" w:rsidRPr="00EA45A9" w:rsidRDefault="00EA45A9" w:rsidP="00EA45A9">
            <w:pPr>
              <w:jc w:val="both"/>
              <w:rPr>
                <w:rFonts w:ascii="Arial" w:hAnsi="Arial" w:cs="Arial"/>
                <w:sz w:val="18"/>
                <w:szCs w:val="18"/>
              </w:rPr>
            </w:pPr>
            <w:r w:rsidRPr="00EA45A9">
              <w:rPr>
                <w:rFonts w:ascii="Arial" w:hAnsi="Arial" w:cs="Arial"/>
                <w:sz w:val="18"/>
                <w:szCs w:val="18"/>
              </w:rPr>
              <w:t>27.3.2.захиргааны шийдвэр гаргах эрх олгогдсон хууль, захиргааны х</w:t>
            </w:r>
            <w:r>
              <w:rPr>
                <w:rFonts w:ascii="Arial" w:hAnsi="Arial" w:cs="Arial"/>
                <w:sz w:val="18"/>
                <w:szCs w:val="18"/>
              </w:rPr>
              <w:t>эм хэмжээний актын зүйл, заалт;</w:t>
            </w:r>
          </w:p>
          <w:p w14:paraId="42CC5207" w14:textId="1DE4C03A" w:rsidR="00EA45A9" w:rsidRPr="00EA45A9" w:rsidRDefault="00EA45A9" w:rsidP="00EA45A9">
            <w:pPr>
              <w:jc w:val="both"/>
              <w:rPr>
                <w:rFonts w:ascii="Arial" w:hAnsi="Arial" w:cs="Arial"/>
                <w:sz w:val="18"/>
                <w:szCs w:val="18"/>
              </w:rPr>
            </w:pPr>
            <w:r w:rsidRPr="00EA45A9">
              <w:rPr>
                <w:rFonts w:ascii="Arial" w:hAnsi="Arial" w:cs="Arial"/>
                <w:sz w:val="18"/>
                <w:szCs w:val="18"/>
              </w:rPr>
              <w:t>27.3.3.захиргааны шийдвэр гаргах тухайн асууд</w:t>
            </w:r>
            <w:r>
              <w:rPr>
                <w:rFonts w:ascii="Arial" w:hAnsi="Arial" w:cs="Arial"/>
                <w:sz w:val="18"/>
                <w:szCs w:val="18"/>
              </w:rPr>
              <w:t>лын талаарх мэдээлэл, үндэслэл.</w:t>
            </w:r>
          </w:p>
          <w:p w14:paraId="79BDE033" w14:textId="3B30887A" w:rsidR="00EA45A9" w:rsidRPr="00EA45A9" w:rsidRDefault="00EA45A9" w:rsidP="00EA45A9">
            <w:pPr>
              <w:jc w:val="both"/>
              <w:rPr>
                <w:rFonts w:ascii="Arial" w:hAnsi="Arial" w:cs="Arial"/>
                <w:sz w:val="18"/>
                <w:szCs w:val="18"/>
              </w:rPr>
            </w:pPr>
            <w:r w:rsidRPr="00EA45A9">
              <w:rPr>
                <w:rFonts w:ascii="Arial" w:hAnsi="Arial" w:cs="Arial"/>
                <w:sz w:val="18"/>
                <w:szCs w:val="18"/>
              </w:rPr>
              <w:t>27.4.Сонсох ажиллагааг</w:t>
            </w:r>
            <w:r>
              <w:rPr>
                <w:rFonts w:ascii="Arial" w:hAnsi="Arial" w:cs="Arial"/>
                <w:sz w:val="18"/>
                <w:szCs w:val="18"/>
              </w:rPr>
              <w:t xml:space="preserve"> дараах арга хэлбэрээр явуулна:</w:t>
            </w:r>
          </w:p>
          <w:p w14:paraId="655B985A" w14:textId="59FC980C" w:rsidR="00EA45A9" w:rsidRPr="00EA45A9" w:rsidRDefault="00EA45A9" w:rsidP="00EA45A9">
            <w:pPr>
              <w:jc w:val="both"/>
              <w:rPr>
                <w:rFonts w:ascii="Arial" w:hAnsi="Arial" w:cs="Arial"/>
                <w:sz w:val="18"/>
                <w:szCs w:val="18"/>
              </w:rPr>
            </w:pPr>
            <w:r w:rsidRPr="00EA45A9">
              <w:rPr>
                <w:rFonts w:ascii="Arial" w:hAnsi="Arial" w:cs="Arial"/>
                <w:sz w:val="18"/>
                <w:szCs w:val="18"/>
              </w:rPr>
              <w:t>2</w:t>
            </w:r>
            <w:r>
              <w:rPr>
                <w:rFonts w:ascii="Arial" w:hAnsi="Arial" w:cs="Arial"/>
                <w:sz w:val="18"/>
                <w:szCs w:val="18"/>
              </w:rPr>
              <w:t>7.4.1.сонсгол зохион байгуулах;</w:t>
            </w:r>
          </w:p>
          <w:p w14:paraId="7C9B2145" w14:textId="4A61F3A1" w:rsidR="00EA45A9" w:rsidRPr="00EA45A9" w:rsidRDefault="00EA45A9" w:rsidP="00EA45A9">
            <w:pPr>
              <w:jc w:val="both"/>
              <w:rPr>
                <w:rFonts w:ascii="Arial" w:hAnsi="Arial" w:cs="Arial"/>
                <w:sz w:val="18"/>
                <w:szCs w:val="18"/>
              </w:rPr>
            </w:pPr>
            <w:r>
              <w:rPr>
                <w:rFonts w:ascii="Arial" w:hAnsi="Arial" w:cs="Arial"/>
                <w:sz w:val="18"/>
                <w:szCs w:val="18"/>
              </w:rPr>
              <w:t>27.4.2.саналыг бичгээр авах;</w:t>
            </w:r>
          </w:p>
          <w:p w14:paraId="6391E4D0" w14:textId="776EF6A5" w:rsidR="00EA45A9" w:rsidRPr="00EA45A9" w:rsidRDefault="00EA45A9" w:rsidP="00EA45A9">
            <w:pPr>
              <w:jc w:val="both"/>
              <w:rPr>
                <w:rFonts w:ascii="Arial" w:hAnsi="Arial" w:cs="Arial"/>
                <w:sz w:val="18"/>
                <w:szCs w:val="18"/>
              </w:rPr>
            </w:pPr>
            <w:r w:rsidRPr="00EA45A9">
              <w:rPr>
                <w:rFonts w:ascii="Arial" w:hAnsi="Arial" w:cs="Arial"/>
                <w:sz w:val="18"/>
                <w:szCs w:val="18"/>
              </w:rPr>
              <w:t>27.4.3.биечлэн</w:t>
            </w:r>
            <w:r>
              <w:rPr>
                <w:rFonts w:ascii="Arial" w:hAnsi="Arial" w:cs="Arial"/>
                <w:sz w:val="18"/>
                <w:szCs w:val="18"/>
              </w:rPr>
              <w:t xml:space="preserve"> уулзах;</w:t>
            </w:r>
          </w:p>
          <w:p w14:paraId="0302A739" w14:textId="76F90496" w:rsidR="00EA45A9" w:rsidRPr="00EA45A9" w:rsidRDefault="00EA45A9" w:rsidP="00EA45A9">
            <w:pPr>
              <w:jc w:val="both"/>
              <w:rPr>
                <w:rFonts w:ascii="Arial" w:hAnsi="Arial" w:cs="Arial"/>
                <w:sz w:val="18"/>
                <w:szCs w:val="18"/>
              </w:rPr>
            </w:pPr>
            <w:r>
              <w:rPr>
                <w:rFonts w:ascii="Arial" w:hAnsi="Arial" w:cs="Arial"/>
                <w:sz w:val="18"/>
                <w:szCs w:val="18"/>
              </w:rPr>
              <w:t>27.4.4.утсаар санал авах;</w:t>
            </w:r>
          </w:p>
          <w:p w14:paraId="0248D9CF" w14:textId="75129D46" w:rsidR="00EA45A9" w:rsidRPr="00EA45A9" w:rsidRDefault="00EA45A9" w:rsidP="00EA45A9">
            <w:pPr>
              <w:jc w:val="both"/>
              <w:rPr>
                <w:rFonts w:ascii="Arial" w:hAnsi="Arial" w:cs="Arial"/>
                <w:sz w:val="18"/>
                <w:szCs w:val="18"/>
              </w:rPr>
            </w:pPr>
            <w:r w:rsidRPr="00EA45A9">
              <w:rPr>
                <w:rFonts w:ascii="Arial" w:hAnsi="Arial" w:cs="Arial"/>
                <w:sz w:val="18"/>
                <w:szCs w:val="18"/>
              </w:rPr>
              <w:t>27.</w:t>
            </w:r>
            <w:r>
              <w:rPr>
                <w:rFonts w:ascii="Arial" w:hAnsi="Arial" w:cs="Arial"/>
                <w:sz w:val="18"/>
                <w:szCs w:val="18"/>
              </w:rPr>
              <w:t>4.5.цахим хэлбэрээр санал авах;</w:t>
            </w:r>
          </w:p>
          <w:p w14:paraId="6F44B41A" w14:textId="3C6B5F0B" w:rsidR="00EA45A9" w:rsidRPr="00EA45A9" w:rsidRDefault="00EA45A9" w:rsidP="00EA45A9">
            <w:pPr>
              <w:jc w:val="both"/>
              <w:rPr>
                <w:rFonts w:ascii="Arial" w:hAnsi="Arial" w:cs="Arial"/>
                <w:sz w:val="18"/>
                <w:szCs w:val="18"/>
              </w:rPr>
            </w:pPr>
            <w:r w:rsidRPr="00EA45A9">
              <w:rPr>
                <w:rFonts w:ascii="Arial" w:hAnsi="Arial" w:cs="Arial"/>
                <w:sz w:val="18"/>
                <w:szCs w:val="18"/>
              </w:rPr>
              <w:t>27.4.6.төлөөлөгчөөр</w:t>
            </w:r>
            <w:r>
              <w:rPr>
                <w:rFonts w:ascii="Arial" w:hAnsi="Arial" w:cs="Arial"/>
                <w:sz w:val="18"/>
                <w:szCs w:val="18"/>
              </w:rPr>
              <w:t xml:space="preserve"> дамжуулан санал авах;</w:t>
            </w:r>
          </w:p>
          <w:p w14:paraId="503F638A" w14:textId="7E2A035B" w:rsidR="00EA45A9" w:rsidRPr="00EA45A9" w:rsidRDefault="00EA45A9" w:rsidP="00EA45A9">
            <w:pPr>
              <w:jc w:val="both"/>
              <w:rPr>
                <w:rFonts w:ascii="Arial" w:hAnsi="Arial" w:cs="Arial"/>
                <w:sz w:val="18"/>
                <w:szCs w:val="18"/>
              </w:rPr>
            </w:pPr>
            <w:r>
              <w:rPr>
                <w:rFonts w:ascii="Arial" w:hAnsi="Arial" w:cs="Arial"/>
                <w:sz w:val="18"/>
                <w:szCs w:val="18"/>
              </w:rPr>
              <w:t>27.4.7.бусад.</w:t>
            </w:r>
          </w:p>
          <w:p w14:paraId="1BFAFFFC" w14:textId="387FAA35" w:rsidR="00EA45A9" w:rsidRPr="00EA45A9" w:rsidRDefault="00EA45A9" w:rsidP="00EA45A9">
            <w:pPr>
              <w:jc w:val="both"/>
              <w:rPr>
                <w:rFonts w:ascii="Arial" w:hAnsi="Arial" w:cs="Arial"/>
                <w:sz w:val="18"/>
                <w:szCs w:val="18"/>
              </w:rPr>
            </w:pPr>
            <w:r w:rsidRPr="00EA45A9">
              <w:rPr>
                <w:rFonts w:ascii="Arial" w:hAnsi="Arial" w:cs="Arial"/>
                <w:sz w:val="18"/>
                <w:szCs w:val="18"/>
              </w:rPr>
              <w:t>27.5.Сонсох ажиллагаа явуулах хугацаа оролцогчийн тайлбар, санал г</w:t>
            </w:r>
            <w:r>
              <w:rPr>
                <w:rFonts w:ascii="Arial" w:hAnsi="Arial" w:cs="Arial"/>
                <w:sz w:val="18"/>
                <w:szCs w:val="18"/>
              </w:rPr>
              <w:t>аргах боломжийг хангасан байна.</w:t>
            </w:r>
          </w:p>
          <w:p w14:paraId="02A6FB3E" w14:textId="7A3106E1" w:rsidR="00EA45A9" w:rsidRPr="00EA45A9" w:rsidRDefault="00EA45A9" w:rsidP="00EA45A9">
            <w:pPr>
              <w:jc w:val="both"/>
              <w:rPr>
                <w:rFonts w:ascii="Arial" w:hAnsi="Arial" w:cs="Arial"/>
                <w:sz w:val="18"/>
                <w:szCs w:val="18"/>
              </w:rPr>
            </w:pPr>
            <w:r w:rsidRPr="00EA45A9">
              <w:rPr>
                <w:rFonts w:ascii="Arial" w:hAnsi="Arial" w:cs="Arial"/>
                <w:sz w:val="18"/>
                <w:szCs w:val="18"/>
              </w:rPr>
              <w:t>27.6.Сонсох ажиллагааны явц, үр дүнгийн талаар тэмдэглэл хөтөлж, гарсан саналыг захиргааны шийдвэрт хэрхэн тусгасан талаар</w:t>
            </w:r>
            <w:r>
              <w:rPr>
                <w:rFonts w:ascii="Arial" w:hAnsi="Arial" w:cs="Arial"/>
                <w:sz w:val="18"/>
                <w:szCs w:val="18"/>
              </w:rPr>
              <w:t xml:space="preserve"> мэдээлэл бэлтгэж баримтжуулна.</w:t>
            </w:r>
          </w:p>
          <w:p w14:paraId="7E223EEE" w14:textId="5B01273A" w:rsidR="00EA45A9" w:rsidRPr="00942B8C" w:rsidRDefault="00EA45A9" w:rsidP="00942B8C">
            <w:pPr>
              <w:jc w:val="both"/>
              <w:rPr>
                <w:rFonts w:ascii="Arial" w:hAnsi="Arial" w:cs="Arial"/>
                <w:sz w:val="18"/>
                <w:szCs w:val="18"/>
              </w:rPr>
            </w:pPr>
            <w:r w:rsidRPr="00EA45A9">
              <w:rPr>
                <w:rFonts w:ascii="Arial" w:hAnsi="Arial" w:cs="Arial"/>
                <w:sz w:val="18"/>
                <w:szCs w:val="18"/>
              </w:rPr>
              <w:t>27.7.Сонсох ажиллагааны үед гарсан саналыг захиргааны шийдвэр гаргах ажиллагаанд заавал тусгах үүрэг хүлээхгүй боловч тусгаагүй шалтгааныг тайлбарлах үүрэгтэй.</w:t>
            </w:r>
          </w:p>
        </w:tc>
      </w:tr>
      <w:tr w:rsidR="006C6CAC" w:rsidRPr="00942B8C" w14:paraId="1900D40D" w14:textId="77777777" w:rsidTr="008C048E">
        <w:tc>
          <w:tcPr>
            <w:tcW w:w="467" w:type="dxa"/>
            <w:vAlign w:val="center"/>
          </w:tcPr>
          <w:p w14:paraId="0A075699" w14:textId="28C2E704" w:rsidR="006C6CAC" w:rsidRPr="00942B8C" w:rsidRDefault="006C6CAC" w:rsidP="00B071BE">
            <w:pPr>
              <w:jc w:val="center"/>
              <w:rPr>
                <w:rFonts w:ascii="Arial" w:hAnsi="Arial" w:cs="Arial"/>
                <w:color w:val="000000" w:themeColor="text1"/>
                <w:sz w:val="18"/>
                <w:szCs w:val="18"/>
                <w:lang w:val="mn-MN"/>
              </w:rPr>
            </w:pPr>
            <w:r>
              <w:rPr>
                <w:rFonts w:ascii="Arial" w:hAnsi="Arial" w:cs="Arial"/>
                <w:color w:val="000000" w:themeColor="text1"/>
                <w:sz w:val="18"/>
                <w:szCs w:val="18"/>
                <w:lang w:val="mn-MN"/>
              </w:rPr>
              <w:t>1</w:t>
            </w:r>
            <w:r>
              <w:rPr>
                <w:rFonts w:ascii="Arial" w:hAnsi="Arial" w:cs="Arial"/>
                <w:color w:val="000000" w:themeColor="text1"/>
                <w:sz w:val="18"/>
                <w:szCs w:val="18"/>
              </w:rPr>
              <w:t>1</w:t>
            </w:r>
            <w:r>
              <w:rPr>
                <w:rFonts w:ascii="Arial" w:hAnsi="Arial" w:cs="Arial"/>
                <w:color w:val="000000" w:themeColor="text1"/>
                <w:sz w:val="18"/>
                <w:szCs w:val="18"/>
                <w:lang w:val="mn-MN"/>
              </w:rPr>
              <w:t>.</w:t>
            </w:r>
          </w:p>
        </w:tc>
        <w:tc>
          <w:tcPr>
            <w:tcW w:w="1513" w:type="dxa"/>
            <w:vAlign w:val="center"/>
          </w:tcPr>
          <w:p w14:paraId="5691DFBB" w14:textId="33EA7783" w:rsidR="006C6CAC" w:rsidRDefault="006C6CAC" w:rsidP="00942B8C">
            <w:pPr>
              <w:jc w:val="center"/>
              <w:rPr>
                <w:rFonts w:ascii="Arial" w:hAnsi="Arial" w:cs="Arial"/>
                <w:color w:val="000000" w:themeColor="text1"/>
                <w:sz w:val="18"/>
                <w:szCs w:val="18"/>
                <w:lang w:val="mn-MN"/>
              </w:rPr>
            </w:pPr>
            <w:r>
              <w:rPr>
                <w:rFonts w:ascii="Arial" w:hAnsi="Arial" w:cs="Arial"/>
                <w:color w:val="000000" w:themeColor="text1"/>
                <w:sz w:val="18"/>
                <w:szCs w:val="18"/>
                <w:lang w:val="mn-MN"/>
              </w:rPr>
              <w:t>Архив албан хэрэг хөтлөлтийн тухай хууль</w:t>
            </w:r>
          </w:p>
        </w:tc>
        <w:tc>
          <w:tcPr>
            <w:tcW w:w="13041" w:type="dxa"/>
            <w:gridSpan w:val="4"/>
          </w:tcPr>
          <w:p w14:paraId="12ED6DA0" w14:textId="449FCBB8" w:rsidR="006C6CAC" w:rsidRPr="006C6CAC" w:rsidRDefault="006C6CAC" w:rsidP="006C6CAC">
            <w:pPr>
              <w:jc w:val="both"/>
              <w:rPr>
                <w:rFonts w:ascii="Arial" w:hAnsi="Arial" w:cs="Arial"/>
                <w:sz w:val="18"/>
                <w:szCs w:val="18"/>
              </w:rPr>
            </w:pPr>
            <w:r w:rsidRPr="006C6CAC">
              <w:rPr>
                <w:rFonts w:ascii="Arial" w:hAnsi="Arial" w:cs="Arial"/>
                <w:sz w:val="18"/>
                <w:szCs w:val="18"/>
              </w:rPr>
              <w:t>25 дугаар зүйл.Байгууллаг</w:t>
            </w:r>
            <w:r>
              <w:rPr>
                <w:rFonts w:ascii="Arial" w:hAnsi="Arial" w:cs="Arial"/>
                <w:sz w:val="18"/>
                <w:szCs w:val="18"/>
              </w:rPr>
              <w:t>ын баримт нягтлан шалгах комисс</w:t>
            </w:r>
          </w:p>
          <w:p w14:paraId="61FFB401" w14:textId="46875D84" w:rsidR="006C6CAC" w:rsidRPr="006C6CAC" w:rsidRDefault="006C6CAC" w:rsidP="006C6CAC">
            <w:pPr>
              <w:jc w:val="both"/>
              <w:rPr>
                <w:rFonts w:ascii="Arial" w:hAnsi="Arial" w:cs="Arial"/>
                <w:sz w:val="18"/>
                <w:szCs w:val="18"/>
              </w:rPr>
            </w:pPr>
            <w:r w:rsidRPr="006C6CAC">
              <w:rPr>
                <w:rFonts w:ascii="Arial" w:hAnsi="Arial" w:cs="Arial"/>
                <w:sz w:val="18"/>
                <w:szCs w:val="18"/>
              </w:rPr>
              <w:t>25.1.Байгууллагын баримт нягтлан шалгах комиссыг энэ хуулий</w:t>
            </w:r>
            <w:r>
              <w:rPr>
                <w:rFonts w:ascii="Arial" w:hAnsi="Arial" w:cs="Arial"/>
                <w:sz w:val="18"/>
                <w:szCs w:val="18"/>
              </w:rPr>
              <w:t>н 9.1-д заасны дагуу байгуулна.</w:t>
            </w:r>
          </w:p>
          <w:p w14:paraId="643EFBFF" w14:textId="00D41FCF" w:rsidR="006C6CAC" w:rsidRPr="006C6CAC" w:rsidRDefault="006C6CAC" w:rsidP="006C6CAC">
            <w:pPr>
              <w:jc w:val="both"/>
              <w:rPr>
                <w:rFonts w:ascii="Arial" w:hAnsi="Arial" w:cs="Arial"/>
                <w:sz w:val="18"/>
                <w:szCs w:val="18"/>
              </w:rPr>
            </w:pPr>
            <w:r w:rsidRPr="006C6CAC">
              <w:rPr>
                <w:rFonts w:ascii="Arial" w:hAnsi="Arial" w:cs="Arial"/>
                <w:sz w:val="18"/>
                <w:szCs w:val="18"/>
              </w:rPr>
              <w:t xml:space="preserve">25.2.Байгууллагын баримт нягтлан шалгах комисс </w:t>
            </w:r>
            <w:r>
              <w:rPr>
                <w:rFonts w:ascii="Arial" w:hAnsi="Arial" w:cs="Arial"/>
                <w:sz w:val="18"/>
                <w:szCs w:val="18"/>
              </w:rPr>
              <w:t>дараах чиг үүргийг хэрэгжүүлнэ:</w:t>
            </w:r>
          </w:p>
          <w:p w14:paraId="1006A0DC" w14:textId="5B90F8F5" w:rsidR="006C6CAC" w:rsidRPr="006C6CAC" w:rsidRDefault="006C6CAC" w:rsidP="006C6CAC">
            <w:pPr>
              <w:jc w:val="both"/>
              <w:rPr>
                <w:rFonts w:ascii="Arial" w:hAnsi="Arial" w:cs="Arial"/>
                <w:sz w:val="18"/>
                <w:szCs w:val="18"/>
              </w:rPr>
            </w:pPr>
            <w:r w:rsidRPr="006C6CAC">
              <w:rPr>
                <w:rFonts w:ascii="Arial" w:hAnsi="Arial" w:cs="Arial"/>
                <w:sz w:val="18"/>
                <w:szCs w:val="18"/>
              </w:rPr>
              <w:t>25.2.1.архивын бари</w:t>
            </w:r>
            <w:r>
              <w:rPr>
                <w:rFonts w:ascii="Arial" w:hAnsi="Arial" w:cs="Arial"/>
                <w:sz w:val="18"/>
                <w:szCs w:val="18"/>
              </w:rPr>
              <w:t>мтын үнэ цэнийг нягтлан шалгах;</w:t>
            </w:r>
          </w:p>
          <w:p w14:paraId="1B9F7746" w14:textId="4CA9EA6E" w:rsidR="006C6CAC" w:rsidRPr="006C6CAC" w:rsidRDefault="006C6CAC" w:rsidP="006C6CAC">
            <w:pPr>
              <w:jc w:val="both"/>
              <w:rPr>
                <w:rFonts w:ascii="Arial" w:hAnsi="Arial" w:cs="Arial"/>
                <w:sz w:val="18"/>
                <w:szCs w:val="18"/>
              </w:rPr>
            </w:pPr>
            <w:r w:rsidRPr="006C6CAC">
              <w:rPr>
                <w:rFonts w:ascii="Arial" w:hAnsi="Arial" w:cs="Arial"/>
                <w:sz w:val="18"/>
                <w:szCs w:val="18"/>
              </w:rPr>
              <w:t>25.2.2.баримт бичгийн хадгалах хугацааг энэ хуулийн 6.1.11-д заасан ж</w:t>
            </w:r>
            <w:r>
              <w:rPr>
                <w:rFonts w:ascii="Arial" w:hAnsi="Arial" w:cs="Arial"/>
                <w:sz w:val="18"/>
                <w:szCs w:val="18"/>
              </w:rPr>
              <w:t>агсаалтыг үндэслэн тодорхойлох;</w:t>
            </w:r>
          </w:p>
          <w:p w14:paraId="177DD873" w14:textId="0C117D51" w:rsidR="006C6CAC" w:rsidRPr="006C6CAC" w:rsidRDefault="006C6CAC" w:rsidP="006C6CAC">
            <w:pPr>
              <w:jc w:val="both"/>
              <w:rPr>
                <w:rFonts w:ascii="Arial" w:hAnsi="Arial" w:cs="Arial"/>
                <w:sz w:val="18"/>
                <w:szCs w:val="18"/>
              </w:rPr>
            </w:pPr>
            <w:r w:rsidRPr="006C6CAC">
              <w:rPr>
                <w:rFonts w:ascii="Arial" w:hAnsi="Arial" w:cs="Arial"/>
                <w:sz w:val="18"/>
                <w:szCs w:val="18"/>
              </w:rPr>
              <w:t>25.2.3.төрийн архивт ш</w:t>
            </w:r>
            <w:r>
              <w:rPr>
                <w:rFonts w:ascii="Arial" w:hAnsi="Arial" w:cs="Arial"/>
                <w:sz w:val="18"/>
                <w:szCs w:val="18"/>
              </w:rPr>
              <w:t>илжүүлэх баримтыг сонгох;</w:t>
            </w:r>
          </w:p>
          <w:p w14:paraId="681321A8" w14:textId="16013C28" w:rsidR="006C6CAC" w:rsidRPr="006C6CAC" w:rsidRDefault="006C6CAC" w:rsidP="006C6CAC">
            <w:pPr>
              <w:jc w:val="both"/>
              <w:rPr>
                <w:rFonts w:ascii="Arial" w:hAnsi="Arial" w:cs="Arial"/>
                <w:sz w:val="18"/>
                <w:szCs w:val="18"/>
              </w:rPr>
            </w:pPr>
            <w:r w:rsidRPr="006C6CAC">
              <w:rPr>
                <w:rFonts w:ascii="Arial" w:hAnsi="Arial" w:cs="Arial"/>
                <w:sz w:val="18"/>
                <w:szCs w:val="18"/>
              </w:rPr>
              <w:t>25.2.4.хөтлөх хэргийн нэрийн жагсаалтыг хянан хэлэлцэх;</w:t>
            </w:r>
          </w:p>
          <w:p w14:paraId="12E82C51" w14:textId="2F9595B7" w:rsidR="006C6CAC" w:rsidRPr="006C6CAC" w:rsidRDefault="006C6CAC" w:rsidP="006C6CAC">
            <w:pPr>
              <w:jc w:val="both"/>
              <w:rPr>
                <w:rFonts w:ascii="Arial" w:hAnsi="Arial" w:cs="Arial"/>
                <w:sz w:val="18"/>
                <w:szCs w:val="18"/>
              </w:rPr>
            </w:pPr>
            <w:r w:rsidRPr="006C6CAC">
              <w:rPr>
                <w:rFonts w:ascii="Arial" w:hAnsi="Arial" w:cs="Arial"/>
                <w:sz w:val="18"/>
                <w:szCs w:val="18"/>
              </w:rPr>
              <w:t>25.2.5.байнга болон түр хадгалах баримт бичгийн данс бүртгэл, устгах бари</w:t>
            </w:r>
            <w:r>
              <w:rPr>
                <w:rFonts w:ascii="Arial" w:hAnsi="Arial" w:cs="Arial"/>
                <w:sz w:val="18"/>
                <w:szCs w:val="18"/>
              </w:rPr>
              <w:t>мтын жагсаалтыг хянан хэлэлцэх;</w:t>
            </w:r>
          </w:p>
          <w:p w14:paraId="36F96284" w14:textId="65055AD6" w:rsidR="006C6CAC" w:rsidRPr="006C6CAC" w:rsidRDefault="006C6CAC" w:rsidP="006C6CAC">
            <w:pPr>
              <w:jc w:val="both"/>
              <w:rPr>
                <w:rFonts w:ascii="Arial" w:hAnsi="Arial" w:cs="Arial"/>
                <w:sz w:val="18"/>
                <w:szCs w:val="18"/>
              </w:rPr>
            </w:pPr>
            <w:r w:rsidRPr="006C6CAC">
              <w:rPr>
                <w:rFonts w:ascii="Arial" w:hAnsi="Arial" w:cs="Arial"/>
                <w:sz w:val="18"/>
                <w:szCs w:val="18"/>
              </w:rPr>
              <w:t>25.2.6.баримт бичгийн хөтлөлт, бүрдүүлэлтэд</w:t>
            </w:r>
            <w:r>
              <w:rPr>
                <w:rFonts w:ascii="Arial" w:hAnsi="Arial" w:cs="Arial"/>
                <w:sz w:val="18"/>
                <w:szCs w:val="18"/>
              </w:rPr>
              <w:t xml:space="preserve"> үзлэг шалгалт хийх;</w:t>
            </w:r>
          </w:p>
          <w:p w14:paraId="0B320545" w14:textId="184524DE" w:rsidR="006C6CAC" w:rsidRPr="00942B8C" w:rsidRDefault="006C6CAC" w:rsidP="00942B8C">
            <w:pPr>
              <w:jc w:val="both"/>
              <w:rPr>
                <w:rFonts w:ascii="Arial" w:hAnsi="Arial" w:cs="Arial"/>
                <w:sz w:val="18"/>
                <w:szCs w:val="18"/>
              </w:rPr>
            </w:pPr>
            <w:r w:rsidRPr="006C6CAC">
              <w:rPr>
                <w:rFonts w:ascii="Arial" w:hAnsi="Arial" w:cs="Arial"/>
                <w:sz w:val="18"/>
                <w:szCs w:val="18"/>
              </w:rPr>
              <w:t>25.2.7.архивын баримтын хадгалалт, ашиглалтын байдалд хохирол учруулах онцгой нөхцөл үүсгэж болзошгүй буюу үүссэн тохиолдолд холбогдох төрийн захиргааны байгууллагад мэдэгдэх, зохих арга хэмжээг авч хэрэгжүүлэх.</w:t>
            </w:r>
          </w:p>
        </w:tc>
      </w:tr>
      <w:tr w:rsidR="00E844EA" w:rsidRPr="00942B8C" w14:paraId="5C60D518" w14:textId="77777777" w:rsidTr="008C048E">
        <w:tc>
          <w:tcPr>
            <w:tcW w:w="467" w:type="dxa"/>
            <w:vAlign w:val="center"/>
          </w:tcPr>
          <w:p w14:paraId="275A8385" w14:textId="2CC4933D" w:rsidR="00E844EA" w:rsidRPr="00942B8C" w:rsidRDefault="00E844EA" w:rsidP="00942B8C">
            <w:pPr>
              <w:jc w:val="center"/>
              <w:rPr>
                <w:rFonts w:ascii="Arial" w:hAnsi="Arial" w:cs="Arial"/>
                <w:color w:val="000000" w:themeColor="text1"/>
                <w:sz w:val="18"/>
                <w:szCs w:val="18"/>
                <w:lang w:val="mn-MN"/>
              </w:rPr>
            </w:pPr>
            <w:r>
              <w:rPr>
                <w:rFonts w:ascii="Arial" w:hAnsi="Arial" w:cs="Arial"/>
                <w:color w:val="000000" w:themeColor="text1"/>
                <w:sz w:val="18"/>
                <w:szCs w:val="18"/>
                <w:lang w:val="mn-MN"/>
              </w:rPr>
              <w:t>12.</w:t>
            </w:r>
          </w:p>
        </w:tc>
        <w:tc>
          <w:tcPr>
            <w:tcW w:w="1513" w:type="dxa"/>
            <w:vAlign w:val="center"/>
          </w:tcPr>
          <w:p w14:paraId="56745620" w14:textId="25799449" w:rsidR="00E844EA" w:rsidRDefault="00E844EA" w:rsidP="00942B8C">
            <w:pPr>
              <w:jc w:val="center"/>
              <w:rPr>
                <w:rFonts w:ascii="Arial" w:hAnsi="Arial" w:cs="Arial"/>
                <w:color w:val="000000" w:themeColor="text1"/>
                <w:sz w:val="18"/>
                <w:szCs w:val="18"/>
                <w:lang w:val="mn-MN"/>
              </w:rPr>
            </w:pPr>
            <w:r>
              <w:rPr>
                <w:rFonts w:ascii="Arial" w:hAnsi="Arial" w:cs="Arial"/>
                <w:color w:val="000000" w:themeColor="text1"/>
                <w:sz w:val="18"/>
                <w:szCs w:val="18"/>
                <w:lang w:val="mn-MN"/>
              </w:rPr>
              <w:t>Цэргийн тэтгэвэр тэтгэмжийн тухай хууль</w:t>
            </w:r>
          </w:p>
        </w:tc>
        <w:tc>
          <w:tcPr>
            <w:tcW w:w="13041" w:type="dxa"/>
            <w:gridSpan w:val="4"/>
          </w:tcPr>
          <w:p w14:paraId="53A28D06" w14:textId="6973F613" w:rsidR="00E844EA" w:rsidRPr="00E844EA" w:rsidRDefault="004D777B" w:rsidP="00E844EA">
            <w:pPr>
              <w:jc w:val="both"/>
              <w:rPr>
                <w:rFonts w:ascii="Arial" w:hAnsi="Arial" w:cs="Arial"/>
                <w:sz w:val="18"/>
                <w:szCs w:val="18"/>
              </w:rPr>
            </w:pPr>
            <w:r>
              <w:rPr>
                <w:rFonts w:ascii="Arial" w:hAnsi="Arial" w:cs="Arial"/>
                <w:sz w:val="18"/>
                <w:szCs w:val="18"/>
                <w:lang w:val="mn-MN"/>
              </w:rPr>
              <w:t xml:space="preserve">8 </w:t>
            </w:r>
            <w:r w:rsidR="00E844EA" w:rsidRPr="00E844EA">
              <w:rPr>
                <w:rFonts w:ascii="Arial" w:hAnsi="Arial" w:cs="Arial"/>
                <w:sz w:val="18"/>
                <w:szCs w:val="18"/>
              </w:rPr>
              <w:t>дугаар зүйл. Цэргийн алба</w:t>
            </w:r>
            <w:r>
              <w:rPr>
                <w:rFonts w:ascii="Arial" w:hAnsi="Arial" w:cs="Arial"/>
                <w:sz w:val="18"/>
                <w:szCs w:val="18"/>
              </w:rPr>
              <w:t xml:space="preserve"> хаасны тэтгэвэр авах эрх</w:t>
            </w:r>
          </w:p>
          <w:p w14:paraId="2DDBEC7A" w14:textId="39D019B8" w:rsidR="00E844EA" w:rsidRPr="00E844EA" w:rsidRDefault="00E844EA" w:rsidP="00E844EA">
            <w:pPr>
              <w:jc w:val="both"/>
              <w:rPr>
                <w:rFonts w:ascii="Arial" w:hAnsi="Arial" w:cs="Arial"/>
                <w:sz w:val="18"/>
                <w:szCs w:val="18"/>
              </w:rPr>
            </w:pPr>
            <w:r w:rsidRPr="00E844EA">
              <w:rPr>
                <w:rFonts w:ascii="Arial" w:hAnsi="Arial" w:cs="Arial"/>
                <w:sz w:val="18"/>
                <w:szCs w:val="18"/>
              </w:rPr>
              <w:t>1.Цэргийн алба хаагч нь дор дурдсан үндэслэлээр нас харгалзахгүйгээр цэргийн алба хаасны т</w:t>
            </w:r>
            <w:r w:rsidR="004D777B">
              <w:rPr>
                <w:rFonts w:ascii="Arial" w:hAnsi="Arial" w:cs="Arial"/>
                <w:sz w:val="18"/>
                <w:szCs w:val="18"/>
              </w:rPr>
              <w:t>этгэвэр тогтоолгон авах эрхтэй:</w:t>
            </w:r>
          </w:p>
          <w:p w14:paraId="07ACD8B1" w14:textId="2463E305" w:rsidR="00E844EA" w:rsidRPr="00E844EA" w:rsidRDefault="00E844EA" w:rsidP="00E844EA">
            <w:pPr>
              <w:jc w:val="both"/>
              <w:rPr>
                <w:rFonts w:ascii="Arial" w:hAnsi="Arial" w:cs="Arial"/>
                <w:sz w:val="18"/>
                <w:szCs w:val="18"/>
              </w:rPr>
            </w:pPr>
            <w:r w:rsidRPr="00E844EA">
              <w:rPr>
                <w:rFonts w:ascii="Arial" w:hAnsi="Arial" w:cs="Arial"/>
                <w:sz w:val="18"/>
                <w:szCs w:val="18"/>
              </w:rPr>
              <w:t>1/ 25-аас доошгүй жил алба х</w:t>
            </w:r>
            <w:r w:rsidR="004D777B">
              <w:rPr>
                <w:rFonts w:ascii="Arial" w:hAnsi="Arial" w:cs="Arial"/>
                <w:sz w:val="18"/>
                <w:szCs w:val="18"/>
              </w:rPr>
              <w:t>аасан эрэгтэй;</w:t>
            </w:r>
          </w:p>
          <w:p w14:paraId="13B5007D" w14:textId="1D5E81EB" w:rsidR="00E844EA" w:rsidRPr="00E844EA" w:rsidRDefault="00E844EA" w:rsidP="00E844EA">
            <w:pPr>
              <w:jc w:val="both"/>
              <w:rPr>
                <w:rFonts w:ascii="Arial" w:hAnsi="Arial" w:cs="Arial"/>
                <w:sz w:val="18"/>
                <w:szCs w:val="18"/>
              </w:rPr>
            </w:pPr>
            <w:r w:rsidRPr="00E844EA">
              <w:rPr>
                <w:rFonts w:ascii="Arial" w:hAnsi="Arial" w:cs="Arial"/>
                <w:sz w:val="18"/>
                <w:szCs w:val="18"/>
              </w:rPr>
              <w:t>2/ 20-оос д</w:t>
            </w:r>
            <w:r w:rsidR="004D777B">
              <w:rPr>
                <w:rFonts w:ascii="Arial" w:hAnsi="Arial" w:cs="Arial"/>
                <w:sz w:val="18"/>
                <w:szCs w:val="18"/>
              </w:rPr>
              <w:t>оошгүй жил алба хаасан эмэгтэй;</w:t>
            </w:r>
          </w:p>
          <w:p w14:paraId="39589428" w14:textId="2EC9BE96" w:rsidR="00E844EA" w:rsidRPr="00E844EA" w:rsidRDefault="00E844EA" w:rsidP="00E844EA">
            <w:pPr>
              <w:jc w:val="both"/>
              <w:rPr>
                <w:rFonts w:ascii="Arial" w:hAnsi="Arial" w:cs="Arial"/>
                <w:sz w:val="18"/>
                <w:szCs w:val="18"/>
              </w:rPr>
            </w:pPr>
            <w:r w:rsidRPr="00E844EA">
              <w:rPr>
                <w:rFonts w:ascii="Arial" w:hAnsi="Arial" w:cs="Arial"/>
                <w:sz w:val="18"/>
                <w:szCs w:val="18"/>
              </w:rPr>
              <w:t>3/ байлдааны нисдэг тэрэгний нисгэгчээр 23-аас д</w:t>
            </w:r>
            <w:r w:rsidR="004D777B">
              <w:rPr>
                <w:rFonts w:ascii="Arial" w:hAnsi="Arial" w:cs="Arial"/>
                <w:sz w:val="18"/>
                <w:szCs w:val="18"/>
              </w:rPr>
              <w:t>оошгүй жил цэргийн алба хаасан;</w:t>
            </w:r>
          </w:p>
          <w:p w14:paraId="12CE5177" w14:textId="24FC4196" w:rsidR="00E844EA" w:rsidRPr="00E844EA" w:rsidRDefault="00E844EA" w:rsidP="00E844EA">
            <w:pPr>
              <w:jc w:val="both"/>
              <w:rPr>
                <w:rFonts w:ascii="Arial" w:hAnsi="Arial" w:cs="Arial"/>
                <w:sz w:val="18"/>
                <w:szCs w:val="18"/>
              </w:rPr>
            </w:pPr>
            <w:r w:rsidRPr="00E844EA">
              <w:rPr>
                <w:rFonts w:ascii="Arial" w:hAnsi="Arial" w:cs="Arial"/>
                <w:sz w:val="18"/>
                <w:szCs w:val="18"/>
              </w:rPr>
              <w:t>4/ байлдааны тийрэлтэт сөнөөгч онгоцны жинхэнэ нисгэгчээр 20-оос д</w:t>
            </w:r>
            <w:r w:rsidR="004D777B">
              <w:rPr>
                <w:rFonts w:ascii="Arial" w:hAnsi="Arial" w:cs="Arial"/>
                <w:sz w:val="18"/>
                <w:szCs w:val="18"/>
              </w:rPr>
              <w:t>оошгүй жил цэргийн алба хаасан.</w:t>
            </w:r>
          </w:p>
          <w:p w14:paraId="024571CC" w14:textId="1CB35BBF" w:rsidR="00E844EA" w:rsidRPr="00E844EA" w:rsidRDefault="00E844EA" w:rsidP="00E844EA">
            <w:pPr>
              <w:jc w:val="both"/>
              <w:rPr>
                <w:rFonts w:ascii="Arial" w:hAnsi="Arial" w:cs="Arial"/>
                <w:sz w:val="18"/>
                <w:szCs w:val="18"/>
              </w:rPr>
            </w:pPr>
            <w:r w:rsidRPr="00E844EA">
              <w:rPr>
                <w:rFonts w:ascii="Arial" w:hAnsi="Arial" w:cs="Arial"/>
                <w:sz w:val="18"/>
                <w:szCs w:val="18"/>
              </w:rPr>
              <w:lastRenderedPageBreak/>
              <w:t>2.Энэ зүйлийн 1 дэх хэсэгт заасан хугацааг хангаагүй боловч 10-аас доошгүй жил цэргийн алба хаасан цэргийн алба хаагч дор дурдсан шалтгаанаар халагдсан бол цэргийн алба хаах насны хязгаарт хүрээд цэргийн алба хаасны тэтгэврийг хувь тэ</w:t>
            </w:r>
            <w:r w:rsidR="004D777B">
              <w:rPr>
                <w:rFonts w:ascii="Arial" w:hAnsi="Arial" w:cs="Arial"/>
                <w:sz w:val="18"/>
                <w:szCs w:val="18"/>
              </w:rPr>
              <w:t>нцүүлэн тогтоолгож авах эрхтэй.</w:t>
            </w:r>
          </w:p>
          <w:p w14:paraId="4450BC0B" w14:textId="7820F61F" w:rsidR="00E844EA" w:rsidRPr="00E844EA" w:rsidRDefault="00E844EA" w:rsidP="00E844EA">
            <w:pPr>
              <w:jc w:val="both"/>
              <w:rPr>
                <w:rFonts w:ascii="Arial" w:hAnsi="Arial" w:cs="Arial"/>
                <w:sz w:val="18"/>
                <w:szCs w:val="18"/>
              </w:rPr>
            </w:pPr>
            <w:r w:rsidRPr="00E844EA">
              <w:rPr>
                <w:rFonts w:ascii="Arial" w:hAnsi="Arial" w:cs="Arial"/>
                <w:sz w:val="18"/>
                <w:szCs w:val="18"/>
              </w:rPr>
              <w:t>1/ орон тоо, з</w:t>
            </w:r>
            <w:r w:rsidR="004D777B">
              <w:rPr>
                <w:rFonts w:ascii="Arial" w:hAnsi="Arial" w:cs="Arial"/>
                <w:sz w:val="18"/>
                <w:szCs w:val="18"/>
              </w:rPr>
              <w:t>охион байгуулалтын өөрчлөлтөөр;</w:t>
            </w:r>
          </w:p>
          <w:p w14:paraId="17D6C9CA" w14:textId="238EEE09" w:rsidR="00E844EA" w:rsidRPr="00E844EA" w:rsidRDefault="004D777B" w:rsidP="00E844EA">
            <w:pPr>
              <w:jc w:val="both"/>
              <w:rPr>
                <w:rFonts w:ascii="Arial" w:hAnsi="Arial" w:cs="Arial"/>
                <w:sz w:val="18"/>
                <w:szCs w:val="18"/>
              </w:rPr>
            </w:pPr>
            <w:r>
              <w:rPr>
                <w:rFonts w:ascii="Arial" w:hAnsi="Arial" w:cs="Arial"/>
                <w:sz w:val="18"/>
                <w:szCs w:val="18"/>
              </w:rPr>
              <w:t>2/ биеийн эрүүл мэндээр;</w:t>
            </w:r>
          </w:p>
          <w:p w14:paraId="6AC68172" w14:textId="26080222" w:rsidR="00E844EA" w:rsidRPr="00942B8C" w:rsidRDefault="00E844EA" w:rsidP="00942B8C">
            <w:pPr>
              <w:jc w:val="both"/>
              <w:rPr>
                <w:rFonts w:ascii="Arial" w:hAnsi="Arial" w:cs="Arial"/>
                <w:sz w:val="18"/>
                <w:szCs w:val="18"/>
              </w:rPr>
            </w:pPr>
            <w:r w:rsidRPr="00E844EA">
              <w:rPr>
                <w:rFonts w:ascii="Arial" w:hAnsi="Arial" w:cs="Arial"/>
                <w:sz w:val="18"/>
                <w:szCs w:val="18"/>
              </w:rPr>
              <w:t>3/ цэргийн алба хаах нас хэтэрч.</w:t>
            </w:r>
          </w:p>
        </w:tc>
      </w:tr>
      <w:tr w:rsidR="006E3B88" w:rsidRPr="00942B8C" w14:paraId="6D4F5D12" w14:textId="77777777" w:rsidTr="008C048E">
        <w:tc>
          <w:tcPr>
            <w:tcW w:w="467" w:type="dxa"/>
            <w:vAlign w:val="center"/>
          </w:tcPr>
          <w:p w14:paraId="6D2B6EDA" w14:textId="0D6831A4" w:rsidR="006E3B88" w:rsidRPr="00B071BE" w:rsidRDefault="006E3B88" w:rsidP="00942B8C">
            <w:pPr>
              <w:jc w:val="center"/>
              <w:rPr>
                <w:rFonts w:ascii="Arial" w:hAnsi="Arial" w:cs="Arial"/>
                <w:color w:val="000000" w:themeColor="text1"/>
                <w:sz w:val="18"/>
                <w:szCs w:val="18"/>
                <w:lang w:val="mn-MN"/>
              </w:rPr>
            </w:pPr>
            <w:r>
              <w:rPr>
                <w:rFonts w:ascii="Arial" w:hAnsi="Arial" w:cs="Arial"/>
                <w:color w:val="000000" w:themeColor="text1"/>
                <w:sz w:val="18"/>
                <w:szCs w:val="18"/>
              </w:rPr>
              <w:lastRenderedPageBreak/>
              <w:t>13</w:t>
            </w:r>
            <w:r>
              <w:rPr>
                <w:rFonts w:ascii="Arial" w:hAnsi="Arial" w:cs="Arial"/>
                <w:color w:val="000000" w:themeColor="text1"/>
                <w:sz w:val="18"/>
                <w:szCs w:val="18"/>
                <w:lang w:val="mn-MN"/>
              </w:rPr>
              <w:t>.</w:t>
            </w:r>
          </w:p>
        </w:tc>
        <w:tc>
          <w:tcPr>
            <w:tcW w:w="1513" w:type="dxa"/>
            <w:vAlign w:val="center"/>
          </w:tcPr>
          <w:p w14:paraId="364899AE" w14:textId="0591A674" w:rsidR="006E3B88" w:rsidRDefault="006E3B88" w:rsidP="00942B8C">
            <w:pPr>
              <w:jc w:val="center"/>
              <w:rPr>
                <w:rFonts w:ascii="Arial" w:hAnsi="Arial" w:cs="Arial"/>
                <w:color w:val="000000" w:themeColor="text1"/>
                <w:sz w:val="18"/>
                <w:szCs w:val="18"/>
                <w:lang w:val="mn-MN"/>
              </w:rPr>
            </w:pPr>
            <w:r>
              <w:rPr>
                <w:rFonts w:ascii="Arial" w:hAnsi="Arial" w:cs="Arial"/>
                <w:color w:val="000000" w:themeColor="text1"/>
                <w:sz w:val="18"/>
                <w:szCs w:val="18"/>
                <w:lang w:val="mn-MN"/>
              </w:rPr>
              <w:t>Төрийн болон албаны нууцын тухай хууль</w:t>
            </w:r>
          </w:p>
        </w:tc>
        <w:tc>
          <w:tcPr>
            <w:tcW w:w="13041" w:type="dxa"/>
            <w:gridSpan w:val="4"/>
          </w:tcPr>
          <w:p w14:paraId="68033C4E" w14:textId="13ABA824" w:rsidR="006E3B88" w:rsidRPr="006E3B88" w:rsidRDefault="006E3B88" w:rsidP="006E3B88">
            <w:pPr>
              <w:jc w:val="both"/>
              <w:rPr>
                <w:rFonts w:ascii="Arial" w:hAnsi="Arial" w:cs="Arial"/>
                <w:sz w:val="18"/>
                <w:szCs w:val="18"/>
              </w:rPr>
            </w:pPr>
            <w:r w:rsidRPr="006E3B88">
              <w:rPr>
                <w:rFonts w:ascii="Arial" w:hAnsi="Arial" w:cs="Arial"/>
                <w:sz w:val="18"/>
                <w:szCs w:val="18"/>
              </w:rPr>
              <w:t>11 дүгээр зүйл. Байгуул</w:t>
            </w:r>
            <w:r>
              <w:rPr>
                <w:rFonts w:ascii="Arial" w:hAnsi="Arial" w:cs="Arial"/>
                <w:sz w:val="18"/>
                <w:szCs w:val="18"/>
              </w:rPr>
              <w:t>лага, албан тушаалтны бүрэн эрх</w:t>
            </w:r>
          </w:p>
          <w:p w14:paraId="6AD6BC6E" w14:textId="271921FB" w:rsidR="006E3B88" w:rsidRPr="006E3B88" w:rsidRDefault="006E3B88" w:rsidP="006E3B88">
            <w:pPr>
              <w:jc w:val="both"/>
              <w:rPr>
                <w:rFonts w:ascii="Arial" w:hAnsi="Arial" w:cs="Arial"/>
                <w:sz w:val="18"/>
                <w:szCs w:val="18"/>
              </w:rPr>
            </w:pPr>
            <w:r w:rsidRPr="006E3B88">
              <w:rPr>
                <w:rFonts w:ascii="Arial" w:hAnsi="Arial" w:cs="Arial"/>
                <w:sz w:val="18"/>
                <w:szCs w:val="18"/>
              </w:rPr>
              <w:t>11.1.Байгууллага, албан тушаалтан төрийн болон албаны нууцыг хамгаалах талаар да</w:t>
            </w:r>
            <w:r>
              <w:rPr>
                <w:rFonts w:ascii="Arial" w:hAnsi="Arial" w:cs="Arial"/>
                <w:sz w:val="18"/>
                <w:szCs w:val="18"/>
              </w:rPr>
              <w:t>раахь бүрэн эрхийг хэрэгжүүлнэ:</w:t>
            </w:r>
          </w:p>
          <w:p w14:paraId="0104AE22" w14:textId="572532DF" w:rsidR="006E3B88" w:rsidRPr="006E3B88" w:rsidRDefault="006E3B88" w:rsidP="006E3B88">
            <w:pPr>
              <w:jc w:val="both"/>
              <w:rPr>
                <w:rFonts w:ascii="Arial" w:hAnsi="Arial" w:cs="Arial"/>
                <w:sz w:val="18"/>
                <w:szCs w:val="18"/>
              </w:rPr>
            </w:pPr>
            <w:r w:rsidRPr="006E3B88">
              <w:rPr>
                <w:rFonts w:ascii="Arial" w:hAnsi="Arial" w:cs="Arial"/>
                <w:sz w:val="18"/>
                <w:szCs w:val="18"/>
              </w:rPr>
              <w:t xml:space="preserve">11.1.1.эрхэлсэн салбар, харьяа байгууллагын хэмжээнд төрийн болон албаны нууцыг хамгаалах тухай хууль тогтоомжийн хэрэгжилтийг зохион байгуулж </w:t>
            </w:r>
            <w:r>
              <w:rPr>
                <w:rFonts w:ascii="Arial" w:hAnsi="Arial" w:cs="Arial"/>
                <w:sz w:val="18"/>
                <w:szCs w:val="18"/>
              </w:rPr>
              <w:t>хангах;</w:t>
            </w:r>
          </w:p>
          <w:p w14:paraId="29CDBDD6" w14:textId="09D36BA1" w:rsidR="006E3B88" w:rsidRPr="006E3B88" w:rsidRDefault="006E3B88" w:rsidP="006E3B88">
            <w:pPr>
              <w:jc w:val="both"/>
              <w:rPr>
                <w:rFonts w:ascii="Arial" w:hAnsi="Arial" w:cs="Arial"/>
                <w:sz w:val="18"/>
                <w:szCs w:val="18"/>
              </w:rPr>
            </w:pPr>
            <w:r w:rsidRPr="006E3B88">
              <w:rPr>
                <w:rFonts w:ascii="Arial" w:hAnsi="Arial" w:cs="Arial"/>
                <w:sz w:val="18"/>
                <w:szCs w:val="18"/>
              </w:rPr>
              <w:t>11.1.2.эрхэлсэн салбар, харьяа байгууллагын хэмжээнд байгаа төрийн болон албаны ну</w:t>
            </w:r>
            <w:r>
              <w:rPr>
                <w:rFonts w:ascii="Arial" w:hAnsi="Arial" w:cs="Arial"/>
                <w:sz w:val="18"/>
                <w:szCs w:val="18"/>
              </w:rPr>
              <w:t>уцын хамгаалалтад хяналт тавих;</w:t>
            </w:r>
          </w:p>
          <w:p w14:paraId="5A6E1328" w14:textId="10BA4137" w:rsidR="006E3B88" w:rsidRPr="006E3B88" w:rsidRDefault="006E3B88" w:rsidP="006E3B88">
            <w:pPr>
              <w:jc w:val="both"/>
              <w:rPr>
                <w:rFonts w:ascii="Arial" w:hAnsi="Arial" w:cs="Arial"/>
                <w:sz w:val="18"/>
                <w:szCs w:val="18"/>
              </w:rPr>
            </w:pPr>
            <w:r w:rsidRPr="006E3B88">
              <w:rPr>
                <w:rFonts w:ascii="Arial" w:hAnsi="Arial" w:cs="Arial"/>
                <w:sz w:val="18"/>
                <w:szCs w:val="18"/>
              </w:rPr>
              <w:t>11.1.3.төрийн болон албаны нууцыг хамгаалах арга, хэрэгслийг боловсронгуй болгох, шаардлагатай хөрөнгийг төсөвтөө тусгаж санхүүжүүлэх саналаа эрх бүхий бай</w:t>
            </w:r>
            <w:r>
              <w:rPr>
                <w:rFonts w:ascii="Arial" w:hAnsi="Arial" w:cs="Arial"/>
                <w:sz w:val="18"/>
                <w:szCs w:val="18"/>
              </w:rPr>
              <w:t>гууллагад гаргаж шийдвэрлүүлэх;</w:t>
            </w:r>
          </w:p>
          <w:p w14:paraId="5464A156" w14:textId="77777777" w:rsidR="006E3B88" w:rsidRDefault="006E3B88" w:rsidP="00942B8C">
            <w:pPr>
              <w:jc w:val="both"/>
              <w:rPr>
                <w:rFonts w:ascii="Arial" w:hAnsi="Arial" w:cs="Arial"/>
                <w:sz w:val="18"/>
                <w:szCs w:val="18"/>
              </w:rPr>
            </w:pPr>
            <w:r w:rsidRPr="006E3B88">
              <w:rPr>
                <w:rFonts w:ascii="Arial" w:hAnsi="Arial" w:cs="Arial"/>
                <w:sz w:val="18"/>
                <w:szCs w:val="18"/>
              </w:rPr>
              <w:t>11.1.4.онцгой нөхцөл байдал үүссэн үед төрийн болон албаны нууцыг хамгаалах төлөвлөгөө боловсруулж батлах, тухайн үед авах арга хэмжээний бэлэн байдлыг хангах.</w:t>
            </w:r>
          </w:p>
          <w:p w14:paraId="5AD95A08" w14:textId="1F8944BB" w:rsidR="006E3B88" w:rsidRPr="006E3B88" w:rsidRDefault="006E3B88" w:rsidP="006E3B88">
            <w:pPr>
              <w:jc w:val="both"/>
              <w:rPr>
                <w:rFonts w:ascii="Arial" w:hAnsi="Arial" w:cs="Arial"/>
                <w:sz w:val="18"/>
                <w:szCs w:val="18"/>
              </w:rPr>
            </w:pPr>
            <w:r w:rsidRPr="006E3B88">
              <w:rPr>
                <w:rFonts w:ascii="Arial" w:hAnsi="Arial" w:cs="Arial"/>
                <w:sz w:val="18"/>
                <w:szCs w:val="18"/>
              </w:rPr>
              <w:t>13 дугаар зүйл. Төрийн нууцад хамааруула</w:t>
            </w:r>
            <w:r>
              <w:rPr>
                <w:rFonts w:ascii="Arial" w:hAnsi="Arial" w:cs="Arial"/>
                <w:sz w:val="18"/>
                <w:szCs w:val="18"/>
              </w:rPr>
              <w:t>х мэдээлэл</w:t>
            </w:r>
          </w:p>
          <w:p w14:paraId="7D6BA9D5" w14:textId="62F25B29" w:rsidR="006E3B88" w:rsidRPr="006E3B88" w:rsidRDefault="006E3B88" w:rsidP="006E3B88">
            <w:pPr>
              <w:jc w:val="both"/>
              <w:rPr>
                <w:rFonts w:ascii="Arial" w:hAnsi="Arial" w:cs="Arial"/>
                <w:sz w:val="18"/>
                <w:szCs w:val="18"/>
              </w:rPr>
            </w:pPr>
            <w:r w:rsidRPr="006E3B88">
              <w:rPr>
                <w:rFonts w:ascii="Arial" w:hAnsi="Arial" w:cs="Arial"/>
                <w:sz w:val="18"/>
                <w:szCs w:val="18"/>
              </w:rPr>
              <w:t>1</w:t>
            </w:r>
            <w:r>
              <w:rPr>
                <w:rFonts w:ascii="Arial" w:hAnsi="Arial" w:cs="Arial"/>
                <w:sz w:val="18"/>
                <w:szCs w:val="18"/>
              </w:rPr>
              <w:t>3.1.3.батлан хамгаалах хүрээнд:</w:t>
            </w:r>
          </w:p>
          <w:p w14:paraId="302D86B0" w14:textId="4589537A" w:rsidR="006E3B88" w:rsidRPr="006E3B88" w:rsidRDefault="006E3B88" w:rsidP="006E3B88">
            <w:pPr>
              <w:jc w:val="both"/>
              <w:rPr>
                <w:rFonts w:ascii="Arial" w:hAnsi="Arial" w:cs="Arial"/>
                <w:sz w:val="18"/>
                <w:szCs w:val="18"/>
              </w:rPr>
            </w:pPr>
            <w:r w:rsidRPr="006E3B88">
              <w:rPr>
                <w:rFonts w:ascii="Arial" w:hAnsi="Arial" w:cs="Arial"/>
                <w:sz w:val="18"/>
                <w:szCs w:val="18"/>
              </w:rPr>
              <w:t>13.1.3.б.зэвсэгт хүчний тайван цагийн болон дайны байдлын үеийн зохион байгуулалтын бүдүүвч, төрийн цэргийн байгууллагын нэгтгэл, ангийн байлдааны цагийн орон тоо, жинхэнэ нэр, зохион байгуулалт, бүтэц, тэдгээрийн байлдах чадвар, байлдааны бэлэн байдлыг тодорхойл</w:t>
            </w:r>
            <w:r>
              <w:rPr>
                <w:rFonts w:ascii="Arial" w:hAnsi="Arial" w:cs="Arial"/>
                <w:sz w:val="18"/>
                <w:szCs w:val="18"/>
              </w:rPr>
              <w:t>сон нэгдсэн үзүүлэлт, мэдээлэл;</w:t>
            </w:r>
          </w:p>
          <w:p w14:paraId="3552E60B" w14:textId="7D08D5BE" w:rsidR="006E3B88" w:rsidRPr="006E3B88" w:rsidRDefault="006E3B88" w:rsidP="006E3B88">
            <w:pPr>
              <w:jc w:val="both"/>
              <w:rPr>
                <w:rFonts w:ascii="Arial" w:hAnsi="Arial" w:cs="Arial"/>
                <w:sz w:val="18"/>
                <w:szCs w:val="18"/>
              </w:rPr>
            </w:pPr>
            <w:r w:rsidRPr="006E3B88">
              <w:rPr>
                <w:rFonts w:ascii="Arial" w:hAnsi="Arial" w:cs="Arial"/>
                <w:sz w:val="18"/>
                <w:szCs w:val="18"/>
              </w:rPr>
              <w:t>13.1.3.в.төрийн цэргийн байгууллагын стратегийн удирдамж, бэлэн байдлын төлөвлөгөө, тэдгээрийн биелэлт, тооцоо, зэвсэгт хүчнийг бэхжүүлэх, хэрэглэх болон стратегийн төлөвлөлтийн баримт бичиг, бэлэн байдлын зэрэгт шилжүүлэх, байлдаанд бэлтгэх, шилжүүлэн байрлуулах төлөвлөгөө, зэвсэгт халдлага, түрэмгийллээс хамгаалах арга ажилла</w:t>
            </w:r>
            <w:r>
              <w:rPr>
                <w:rFonts w:ascii="Arial" w:hAnsi="Arial" w:cs="Arial"/>
                <w:sz w:val="18"/>
                <w:szCs w:val="18"/>
              </w:rPr>
              <w:t>гааны тактикийн тухай мэдээлэл;</w:t>
            </w:r>
          </w:p>
          <w:p w14:paraId="3FBFD87A" w14:textId="3E2FCAAD" w:rsidR="006E3B88" w:rsidRPr="006E3B88" w:rsidRDefault="006E3B88" w:rsidP="006E3B88">
            <w:pPr>
              <w:jc w:val="both"/>
              <w:rPr>
                <w:rFonts w:ascii="Arial" w:hAnsi="Arial" w:cs="Arial"/>
                <w:sz w:val="18"/>
                <w:szCs w:val="18"/>
              </w:rPr>
            </w:pPr>
            <w:r w:rsidRPr="006E3B88">
              <w:rPr>
                <w:rFonts w:ascii="Arial" w:hAnsi="Arial" w:cs="Arial"/>
                <w:sz w:val="18"/>
                <w:szCs w:val="18"/>
              </w:rPr>
              <w:t>13.1.3.г.байлдааны болон хил хамгаалалтын бэлэн байдлын мэдээ, байлдааны тушаал, захирамж, байлдааны ажиллагааны газар, орныг төхөө</w:t>
            </w:r>
            <w:r>
              <w:rPr>
                <w:rFonts w:ascii="Arial" w:hAnsi="Arial" w:cs="Arial"/>
                <w:sz w:val="18"/>
                <w:szCs w:val="18"/>
              </w:rPr>
              <w:t>рөмжлөхтэй холбогдсон мэдээлэл;</w:t>
            </w:r>
          </w:p>
          <w:p w14:paraId="6E3EB4C7" w14:textId="0A826289" w:rsidR="006E3B88" w:rsidRPr="006E3B88" w:rsidRDefault="006E3B88" w:rsidP="006E3B88">
            <w:pPr>
              <w:jc w:val="both"/>
              <w:rPr>
                <w:rFonts w:ascii="Arial" w:hAnsi="Arial" w:cs="Arial"/>
                <w:sz w:val="18"/>
                <w:szCs w:val="18"/>
              </w:rPr>
            </w:pPr>
            <w:r w:rsidRPr="006E3B88">
              <w:rPr>
                <w:rFonts w:ascii="Arial" w:hAnsi="Arial" w:cs="Arial"/>
                <w:sz w:val="18"/>
                <w:szCs w:val="18"/>
              </w:rPr>
              <w:t>13.1.3.д.батлан хамгаалах болон улсын хил хамгаалах зориулалттай болон энэ хуулиар төрийн нууцад хамааруулсан мэд</w:t>
            </w:r>
            <w:r>
              <w:rPr>
                <w:rFonts w:ascii="Arial" w:hAnsi="Arial" w:cs="Arial"/>
                <w:sz w:val="18"/>
                <w:szCs w:val="18"/>
              </w:rPr>
              <w:t>ээлэл агуулсан байр зүйн зураг;</w:t>
            </w:r>
          </w:p>
          <w:p w14:paraId="78673592" w14:textId="07F0E90D" w:rsidR="006E3B88" w:rsidRPr="006E3B88" w:rsidRDefault="006E3B88" w:rsidP="006E3B88">
            <w:pPr>
              <w:jc w:val="both"/>
              <w:rPr>
                <w:rFonts w:ascii="Arial" w:hAnsi="Arial" w:cs="Arial"/>
                <w:sz w:val="18"/>
                <w:szCs w:val="18"/>
              </w:rPr>
            </w:pPr>
            <w:r w:rsidRPr="006E3B88">
              <w:rPr>
                <w:rFonts w:ascii="Arial" w:hAnsi="Arial" w:cs="Arial"/>
                <w:sz w:val="18"/>
                <w:szCs w:val="18"/>
              </w:rPr>
              <w:t>13.1.3.е.улсын болон цэргийн дайчилгааны даалгавар, төлөвлөгөө, нөөц, нөхөн хангах тооцоо, төрийн цэргийн байгууллагын байлдааны техник зэвсэглэл, материал, галт хэрэглэлийн хангалт, захиа</w:t>
            </w:r>
            <w:r>
              <w:rPr>
                <w:rFonts w:ascii="Arial" w:hAnsi="Arial" w:cs="Arial"/>
                <w:sz w:val="18"/>
                <w:szCs w:val="18"/>
              </w:rPr>
              <w:t>лга, нөөцийн талаархи мэдээлэл;</w:t>
            </w:r>
          </w:p>
          <w:p w14:paraId="6A0C795F" w14:textId="0B05D767" w:rsidR="006E3B88" w:rsidRPr="006E3B88" w:rsidRDefault="006E3B88" w:rsidP="006E3B88">
            <w:pPr>
              <w:jc w:val="both"/>
              <w:rPr>
                <w:rFonts w:ascii="Arial" w:hAnsi="Arial" w:cs="Arial"/>
                <w:sz w:val="18"/>
                <w:szCs w:val="18"/>
              </w:rPr>
            </w:pPr>
            <w:r w:rsidRPr="006E3B88">
              <w:rPr>
                <w:rFonts w:ascii="Arial" w:hAnsi="Arial" w:cs="Arial"/>
                <w:sz w:val="18"/>
                <w:szCs w:val="18"/>
              </w:rPr>
              <w:t>13.1.3.ё.төрийн цэргийн байгууллагын бие бүрэлдэхүүний тоо бүртгэл, бэлтгэл үүрэгтэн, цэрэгт татах болон цэргээс халагдах хүмүүсийн нэгдсэн мэдээлэл, цэргийн мэргэжлийн ангилал, оногдуулан данслагдсан хүн, техникийн нэгдсэн дүн, тооцоо /улсын бо</w:t>
            </w:r>
            <w:r>
              <w:rPr>
                <w:rFonts w:ascii="Arial" w:hAnsi="Arial" w:cs="Arial"/>
                <w:sz w:val="18"/>
                <w:szCs w:val="18"/>
              </w:rPr>
              <w:t>лон нийслэл, аймгийн хэмжээнд/;</w:t>
            </w:r>
          </w:p>
          <w:p w14:paraId="3DA23BD6" w14:textId="00B33827" w:rsidR="006E3B88" w:rsidRPr="006E3B88" w:rsidRDefault="006E3B88" w:rsidP="006E3B88">
            <w:pPr>
              <w:jc w:val="both"/>
              <w:rPr>
                <w:rFonts w:ascii="Arial" w:hAnsi="Arial" w:cs="Arial"/>
                <w:sz w:val="18"/>
                <w:szCs w:val="18"/>
              </w:rPr>
            </w:pPr>
            <w:r w:rsidRPr="006E3B88">
              <w:rPr>
                <w:rFonts w:ascii="Arial" w:hAnsi="Arial" w:cs="Arial"/>
                <w:sz w:val="18"/>
                <w:szCs w:val="18"/>
              </w:rPr>
              <w:t>13.1.3.ж.төрийн цэргийн байгууллагын автоматжуулсан болон далдуур /удирдлага холбооны/ удирдлагын системийн бүтэц, зохион байгуу</w:t>
            </w:r>
            <w:r>
              <w:rPr>
                <w:rFonts w:ascii="Arial" w:hAnsi="Arial" w:cs="Arial"/>
                <w:sz w:val="18"/>
                <w:szCs w:val="18"/>
              </w:rPr>
              <w:t>лалт, хангалтын тухай мэдээлэл;</w:t>
            </w:r>
          </w:p>
          <w:p w14:paraId="5365A1E3" w14:textId="57B275AE" w:rsidR="006E3B88" w:rsidRPr="006E3B88" w:rsidRDefault="006E3B88" w:rsidP="006E3B88">
            <w:pPr>
              <w:jc w:val="both"/>
              <w:rPr>
                <w:rFonts w:ascii="Arial" w:hAnsi="Arial" w:cs="Arial"/>
                <w:sz w:val="18"/>
                <w:szCs w:val="18"/>
              </w:rPr>
            </w:pPr>
            <w:r w:rsidRPr="006E3B88">
              <w:rPr>
                <w:rFonts w:ascii="Arial" w:hAnsi="Arial" w:cs="Arial"/>
                <w:sz w:val="18"/>
                <w:szCs w:val="18"/>
              </w:rPr>
              <w:t>13.1.3.з.төрийн цэргийн байгууллагын удирдлагын байрны байршил, мэдээлэл, холбооны сүлжээ, радио долгионы давтамжий</w:t>
            </w:r>
            <w:r>
              <w:rPr>
                <w:rFonts w:ascii="Arial" w:hAnsi="Arial" w:cs="Arial"/>
                <w:sz w:val="18"/>
                <w:szCs w:val="18"/>
              </w:rPr>
              <w:t>н хуваарилалтын тухай мэдээлэл;</w:t>
            </w:r>
          </w:p>
          <w:p w14:paraId="13D7F8B3" w14:textId="2904962F" w:rsidR="006E3B88" w:rsidRPr="006E3B88" w:rsidRDefault="006E3B88" w:rsidP="006E3B88">
            <w:pPr>
              <w:jc w:val="both"/>
              <w:rPr>
                <w:rFonts w:ascii="Arial" w:hAnsi="Arial" w:cs="Arial"/>
                <w:sz w:val="18"/>
                <w:szCs w:val="18"/>
              </w:rPr>
            </w:pPr>
            <w:r w:rsidRPr="006E3B88">
              <w:rPr>
                <w:rFonts w:ascii="Arial" w:hAnsi="Arial" w:cs="Arial"/>
                <w:sz w:val="18"/>
                <w:szCs w:val="18"/>
              </w:rPr>
              <w:t>13.1.3.и.улсын болон цэргийн дайчилгааны зорилго, цар хүрээ, хэрэгжүүлэх арга хэмжээний төрөл, багтаамж, арга хэлбэр, улсын дайчилгааны нэгдсэн төлөвлөгөө, төрийн захиргааны төв байгууллага, аймаг, нийслэлийн дайчилгааны даалгавар</w:t>
            </w:r>
            <w:r>
              <w:rPr>
                <w:rFonts w:ascii="Arial" w:hAnsi="Arial" w:cs="Arial"/>
                <w:sz w:val="18"/>
                <w:szCs w:val="18"/>
              </w:rPr>
              <w:t>, төлөвлөгөөний тухай мэдээлэл;</w:t>
            </w:r>
          </w:p>
          <w:p w14:paraId="63DE99FC" w14:textId="30025F9E" w:rsidR="006E3B88" w:rsidRPr="006E3B88" w:rsidRDefault="006E3B88" w:rsidP="006E3B88">
            <w:pPr>
              <w:jc w:val="both"/>
              <w:rPr>
                <w:rFonts w:ascii="Arial" w:hAnsi="Arial" w:cs="Arial"/>
                <w:sz w:val="18"/>
                <w:szCs w:val="18"/>
              </w:rPr>
            </w:pPr>
            <w:r w:rsidRPr="006E3B88">
              <w:rPr>
                <w:rFonts w:ascii="Arial" w:hAnsi="Arial" w:cs="Arial"/>
                <w:sz w:val="18"/>
                <w:szCs w:val="18"/>
              </w:rPr>
              <w:t>13.1.3.й.улсын хил хамгаалалт, шалган нэвтрүүлэх албаны арга ажиллагаа, хангалтыг зохион байгуулахтай холбоотой мэдээлэл;</w:t>
            </w:r>
          </w:p>
          <w:p w14:paraId="68738708" w14:textId="3536C56A" w:rsidR="006E3B88" w:rsidRPr="006E3B88" w:rsidRDefault="006E3B88" w:rsidP="006E3B88">
            <w:pPr>
              <w:jc w:val="both"/>
              <w:rPr>
                <w:rFonts w:ascii="Arial" w:hAnsi="Arial" w:cs="Arial"/>
                <w:sz w:val="18"/>
                <w:szCs w:val="18"/>
              </w:rPr>
            </w:pPr>
            <w:r w:rsidRPr="006E3B88">
              <w:rPr>
                <w:rFonts w:ascii="Arial" w:hAnsi="Arial" w:cs="Arial"/>
                <w:sz w:val="18"/>
                <w:szCs w:val="18"/>
              </w:rPr>
              <w:t>13.1.3.к.улсын болон батлан хамгаалах нөөцийн бодит хэмжээ, байршил, тайлан</w:t>
            </w:r>
            <w:r>
              <w:rPr>
                <w:rFonts w:ascii="Arial" w:hAnsi="Arial" w:cs="Arial"/>
                <w:sz w:val="18"/>
                <w:szCs w:val="18"/>
              </w:rPr>
              <w:t>, санхүүжилтийн тухай мэдээлэл;</w:t>
            </w:r>
          </w:p>
          <w:p w14:paraId="0C74402A" w14:textId="66AE3180" w:rsidR="006E3B88" w:rsidRPr="006E3B88" w:rsidRDefault="006E3B88" w:rsidP="006E3B88">
            <w:pPr>
              <w:jc w:val="both"/>
              <w:rPr>
                <w:rFonts w:ascii="Arial" w:hAnsi="Arial" w:cs="Arial"/>
                <w:sz w:val="18"/>
                <w:szCs w:val="18"/>
              </w:rPr>
            </w:pPr>
            <w:r w:rsidRPr="006E3B88">
              <w:rPr>
                <w:rFonts w:ascii="Arial" w:hAnsi="Arial" w:cs="Arial"/>
                <w:sz w:val="18"/>
                <w:szCs w:val="18"/>
              </w:rPr>
              <w:t>13.1.3.л.улсын болон батлан хамгаалах нөөцийн жилийн болон дунд, урт хугацааны үндсэн чиглэлийн төслийн тооцоо, үндэслэл, түүнийг хэрэгжүүлэх талаар төрийн эрх бүхий байгу</w:t>
            </w:r>
            <w:r>
              <w:rPr>
                <w:rFonts w:ascii="Arial" w:hAnsi="Arial" w:cs="Arial"/>
                <w:sz w:val="18"/>
                <w:szCs w:val="18"/>
              </w:rPr>
              <w:t>уллагаас гаргасан баримт бичиг;</w:t>
            </w:r>
          </w:p>
          <w:p w14:paraId="1DE4BCFD" w14:textId="006DCA4E" w:rsidR="006E3B88" w:rsidRPr="006E3B88" w:rsidRDefault="006E3B88" w:rsidP="006E3B88">
            <w:pPr>
              <w:jc w:val="both"/>
              <w:rPr>
                <w:rFonts w:ascii="Arial" w:hAnsi="Arial" w:cs="Arial"/>
                <w:sz w:val="18"/>
                <w:szCs w:val="18"/>
              </w:rPr>
            </w:pPr>
            <w:r w:rsidRPr="006E3B88">
              <w:rPr>
                <w:rFonts w:ascii="Arial" w:hAnsi="Arial" w:cs="Arial"/>
                <w:sz w:val="18"/>
                <w:szCs w:val="18"/>
              </w:rPr>
              <w:t>13.1.3.м.улс орныг дайны байдалд шилжүүлэх төлөвлөгөө, дайны болон дайн бүхий байдлын үед төрийн байгууллагын ажиллах төлөвлөгөө</w:t>
            </w:r>
            <w:r>
              <w:rPr>
                <w:rFonts w:ascii="Arial" w:hAnsi="Arial" w:cs="Arial"/>
                <w:sz w:val="18"/>
                <w:szCs w:val="18"/>
              </w:rPr>
              <w:t>, түүнд холбогдох мэдээлэл;</w:t>
            </w:r>
          </w:p>
          <w:p w14:paraId="1C444039" w14:textId="2C62EA7D" w:rsidR="006E3B88" w:rsidRPr="006E3B88" w:rsidRDefault="006E3B88" w:rsidP="006E3B88">
            <w:pPr>
              <w:jc w:val="both"/>
              <w:rPr>
                <w:rFonts w:ascii="Arial" w:hAnsi="Arial" w:cs="Arial"/>
                <w:sz w:val="18"/>
                <w:szCs w:val="18"/>
              </w:rPr>
            </w:pPr>
            <w:r w:rsidRPr="006E3B88">
              <w:rPr>
                <w:rFonts w:ascii="Arial" w:hAnsi="Arial" w:cs="Arial"/>
                <w:sz w:val="18"/>
                <w:szCs w:val="18"/>
              </w:rPr>
              <w:t>13.1.3.н.онцгой байдлын үеийн арга хэмжээний төлөвлөгөө, холбоо, зарлан мэдээллийн үйл ажиллагааны зохион байгуулалт, энэ зорилгоор дэд бүтцийг ашиглах тухай мэдээлэл, удирдлагын хоргодох байр, төсөв, байрши</w:t>
            </w:r>
            <w:r>
              <w:rPr>
                <w:rFonts w:ascii="Arial" w:hAnsi="Arial" w:cs="Arial"/>
                <w:sz w:val="18"/>
                <w:szCs w:val="18"/>
              </w:rPr>
              <w:t>л, хүчин чадлын тухай мэдээлэл.</w:t>
            </w:r>
          </w:p>
          <w:p w14:paraId="6F9975F6" w14:textId="01609843" w:rsidR="006E3B88" w:rsidRPr="00942B8C" w:rsidRDefault="006E3B88" w:rsidP="006E3B88">
            <w:pPr>
              <w:jc w:val="both"/>
              <w:rPr>
                <w:rFonts w:ascii="Arial" w:hAnsi="Arial" w:cs="Arial"/>
                <w:sz w:val="18"/>
                <w:szCs w:val="18"/>
              </w:rPr>
            </w:pPr>
            <w:r w:rsidRPr="006E3B88">
              <w:rPr>
                <w:rFonts w:ascii="Arial" w:hAnsi="Arial" w:cs="Arial"/>
                <w:sz w:val="18"/>
                <w:szCs w:val="18"/>
              </w:rPr>
              <w:t>13.1.3.о.Зэвсэгт хүчний хөгжлийн сангийн орлого, зарлагатай холбоотой нууцалбал зохих мэдээлэл.</w:t>
            </w:r>
          </w:p>
        </w:tc>
      </w:tr>
    </w:tbl>
    <w:p w14:paraId="13C314B3" w14:textId="77777777" w:rsidR="004005AB" w:rsidRPr="00942B8C" w:rsidRDefault="004005AB" w:rsidP="00942B8C">
      <w:pPr>
        <w:jc w:val="both"/>
        <w:rPr>
          <w:rFonts w:ascii="Arial" w:hAnsi="Arial" w:cs="Arial"/>
          <w:b/>
          <w:color w:val="000000" w:themeColor="text1"/>
          <w:sz w:val="18"/>
          <w:szCs w:val="18"/>
          <w:lang w:val="mn-MN"/>
        </w:rPr>
      </w:pPr>
    </w:p>
    <w:p w14:paraId="54E2B63B" w14:textId="77777777" w:rsidR="0066440D" w:rsidRDefault="0066440D" w:rsidP="00DC71DC">
      <w:pPr>
        <w:jc w:val="center"/>
        <w:rPr>
          <w:rFonts w:ascii="Arial" w:hAnsi="Arial" w:cs="Arial"/>
          <w:b/>
          <w:color w:val="000000" w:themeColor="text1"/>
          <w:sz w:val="20"/>
          <w:szCs w:val="20"/>
          <w:lang w:val="mn-MN"/>
        </w:rPr>
      </w:pPr>
    </w:p>
    <w:p w14:paraId="69ECAF4B" w14:textId="13F119A1" w:rsidR="00CB3AD7" w:rsidRDefault="00CB3AD7" w:rsidP="00CB3AD7">
      <w:pPr>
        <w:jc w:val="center"/>
        <w:rPr>
          <w:rFonts w:ascii="Arial" w:eastAsia="Times New Roman" w:hAnsi="Arial" w:cs="Arial"/>
          <w:b/>
          <w:bCs/>
          <w:sz w:val="20"/>
          <w:szCs w:val="20"/>
          <w:lang w:val="mn-MN"/>
        </w:rPr>
      </w:pPr>
    </w:p>
    <w:p w14:paraId="380DC835" w14:textId="5E3F2DC9" w:rsidR="00CB3AD7" w:rsidRDefault="00CB3AD7" w:rsidP="00CB3AD7">
      <w:pPr>
        <w:jc w:val="center"/>
        <w:rPr>
          <w:rFonts w:ascii="Arial" w:eastAsia="Times New Roman" w:hAnsi="Arial" w:cs="Arial"/>
          <w:b/>
          <w:bCs/>
          <w:sz w:val="20"/>
          <w:szCs w:val="20"/>
          <w:lang w:val="mn-MN"/>
        </w:rPr>
      </w:pPr>
    </w:p>
    <w:p w14:paraId="03C66BAE" w14:textId="77777777" w:rsidR="00CB3AD7" w:rsidRDefault="00CB3AD7" w:rsidP="00CB3AD7">
      <w:pPr>
        <w:jc w:val="center"/>
        <w:rPr>
          <w:rFonts w:ascii="Arial" w:eastAsia="Times New Roman" w:hAnsi="Arial" w:cs="Arial"/>
          <w:b/>
          <w:bCs/>
          <w:sz w:val="20"/>
          <w:szCs w:val="20"/>
          <w:lang w:val="mn-MN"/>
        </w:rPr>
      </w:pPr>
    </w:p>
    <w:p w14:paraId="6E1D9E31" w14:textId="77777777" w:rsidR="00CB3AD7" w:rsidRDefault="00CB3AD7" w:rsidP="00CB3AD7">
      <w:pPr>
        <w:jc w:val="center"/>
        <w:rPr>
          <w:rFonts w:ascii="Arial" w:eastAsia="Times New Roman" w:hAnsi="Arial" w:cs="Arial"/>
          <w:b/>
          <w:bCs/>
          <w:sz w:val="20"/>
          <w:szCs w:val="20"/>
          <w:lang w:val="mn-MN"/>
        </w:rPr>
      </w:pPr>
    </w:p>
    <w:p w14:paraId="014AAF8C" w14:textId="4A4F19F6" w:rsidR="00CB3AD7" w:rsidRDefault="00CB3AD7" w:rsidP="00CB3AD7">
      <w:pPr>
        <w:jc w:val="center"/>
        <w:rPr>
          <w:rFonts w:ascii="Arial" w:eastAsia="Times New Roman" w:hAnsi="Arial" w:cs="Arial"/>
          <w:b/>
          <w:bCs/>
          <w:sz w:val="20"/>
          <w:szCs w:val="20"/>
          <w:lang w:val="mn-MN"/>
        </w:rPr>
      </w:pPr>
    </w:p>
    <w:p w14:paraId="293D3726" w14:textId="77777777" w:rsidR="00CB3AD7" w:rsidRDefault="00CB3AD7" w:rsidP="00CB3AD7">
      <w:pPr>
        <w:jc w:val="center"/>
        <w:rPr>
          <w:rFonts w:ascii="Arial" w:eastAsia="Times New Roman" w:hAnsi="Arial" w:cs="Arial"/>
          <w:b/>
          <w:bCs/>
          <w:sz w:val="20"/>
          <w:szCs w:val="20"/>
          <w:lang w:val="mn-MN"/>
        </w:rPr>
      </w:pPr>
    </w:p>
    <w:p w14:paraId="2C796381" w14:textId="77777777" w:rsidR="00CB3AD7" w:rsidRDefault="00CB3AD7" w:rsidP="00CB3AD7">
      <w:pPr>
        <w:tabs>
          <w:tab w:val="left" w:pos="6161"/>
          <w:tab w:val="left" w:pos="6388"/>
        </w:tabs>
        <w:jc w:val="center"/>
        <w:rPr>
          <w:rFonts w:ascii="Arial" w:eastAsia="Times New Roman" w:hAnsi="Arial" w:cs="Arial"/>
          <w:b/>
          <w:bCs/>
          <w:sz w:val="20"/>
          <w:szCs w:val="20"/>
          <w:lang w:val="mn-MN"/>
        </w:rPr>
      </w:pPr>
    </w:p>
    <w:p w14:paraId="47EB21C5" w14:textId="2370E61E" w:rsidR="00CB3AD7" w:rsidRDefault="00CB3AD7" w:rsidP="00CB3AD7">
      <w:pPr>
        <w:jc w:val="center"/>
        <w:rPr>
          <w:rFonts w:ascii="Arial" w:eastAsia="Times New Roman" w:hAnsi="Arial" w:cs="Arial"/>
          <w:b/>
          <w:bCs/>
          <w:sz w:val="20"/>
          <w:szCs w:val="20"/>
          <w:lang w:val="mn-MN"/>
        </w:rPr>
      </w:pPr>
    </w:p>
    <w:p w14:paraId="227B52DB" w14:textId="77777777" w:rsidR="00CB3AD7" w:rsidRDefault="00CB3AD7" w:rsidP="00CB3AD7">
      <w:pPr>
        <w:jc w:val="center"/>
        <w:rPr>
          <w:rFonts w:ascii="Arial" w:eastAsia="Times New Roman" w:hAnsi="Arial" w:cs="Arial"/>
          <w:b/>
          <w:bCs/>
          <w:sz w:val="20"/>
          <w:szCs w:val="20"/>
          <w:lang w:val="mn-MN"/>
        </w:rPr>
      </w:pPr>
    </w:p>
    <w:p w14:paraId="702653E7" w14:textId="77777777" w:rsidR="00CB3AD7" w:rsidRDefault="00CB3AD7" w:rsidP="00CB3AD7">
      <w:pPr>
        <w:jc w:val="center"/>
        <w:rPr>
          <w:rFonts w:ascii="Arial" w:eastAsia="Times New Roman" w:hAnsi="Arial" w:cs="Arial"/>
          <w:b/>
          <w:bCs/>
          <w:sz w:val="20"/>
          <w:szCs w:val="20"/>
          <w:lang w:val="mn-MN"/>
        </w:rPr>
      </w:pPr>
    </w:p>
    <w:p w14:paraId="096DB58A" w14:textId="43BDE954" w:rsidR="00CB3AD7" w:rsidRDefault="00CB3AD7" w:rsidP="00CB3AD7">
      <w:pPr>
        <w:jc w:val="center"/>
        <w:rPr>
          <w:rFonts w:ascii="Arial" w:eastAsia="Times New Roman" w:hAnsi="Arial" w:cs="Arial"/>
          <w:b/>
          <w:bCs/>
          <w:sz w:val="20"/>
          <w:szCs w:val="20"/>
          <w:lang w:val="mn-MN"/>
        </w:rPr>
      </w:pPr>
    </w:p>
    <w:p w14:paraId="50DA22E8" w14:textId="77777777" w:rsidR="00CB3AD7" w:rsidRDefault="00CB3AD7" w:rsidP="00CB3AD7">
      <w:pPr>
        <w:jc w:val="center"/>
        <w:rPr>
          <w:rFonts w:ascii="Arial" w:eastAsia="Times New Roman" w:hAnsi="Arial" w:cs="Arial"/>
          <w:b/>
          <w:bCs/>
          <w:sz w:val="20"/>
          <w:szCs w:val="20"/>
          <w:lang w:val="mn-MN"/>
        </w:rPr>
      </w:pPr>
    </w:p>
    <w:p w14:paraId="5B7A0BD3" w14:textId="3D38E251" w:rsidR="00CB3AD7" w:rsidRDefault="00CB3AD7" w:rsidP="00CB3AD7">
      <w:pPr>
        <w:jc w:val="center"/>
        <w:rPr>
          <w:rFonts w:ascii="Arial" w:eastAsia="Times New Roman" w:hAnsi="Arial" w:cs="Arial"/>
          <w:b/>
          <w:bCs/>
          <w:sz w:val="20"/>
          <w:szCs w:val="20"/>
          <w:lang w:val="mn-MN"/>
        </w:rPr>
      </w:pPr>
    </w:p>
    <w:p w14:paraId="393F0975" w14:textId="5711E3D2" w:rsidR="00CB3AD7" w:rsidRDefault="00CB3AD7" w:rsidP="00CB3AD7">
      <w:pPr>
        <w:jc w:val="center"/>
        <w:rPr>
          <w:rFonts w:ascii="Arial" w:eastAsia="Times New Roman" w:hAnsi="Arial" w:cs="Arial"/>
          <w:b/>
          <w:bCs/>
          <w:sz w:val="20"/>
          <w:szCs w:val="20"/>
          <w:lang w:val="mn-MN"/>
        </w:rPr>
      </w:pPr>
    </w:p>
    <w:p w14:paraId="425AB189" w14:textId="79F58C99" w:rsidR="00CB3AD7" w:rsidRDefault="00CB3AD7" w:rsidP="00CB3AD7">
      <w:pPr>
        <w:jc w:val="center"/>
        <w:rPr>
          <w:rFonts w:ascii="Arial" w:eastAsia="Times New Roman" w:hAnsi="Arial" w:cs="Arial"/>
          <w:b/>
          <w:bCs/>
          <w:sz w:val="20"/>
          <w:szCs w:val="20"/>
          <w:lang w:val="mn-MN"/>
        </w:rPr>
      </w:pPr>
    </w:p>
    <w:p w14:paraId="2C599B0E" w14:textId="77777777" w:rsidR="00CB3AD7" w:rsidRDefault="00CB3AD7" w:rsidP="00CB3AD7">
      <w:pPr>
        <w:jc w:val="center"/>
        <w:rPr>
          <w:rFonts w:ascii="Arial" w:eastAsia="Times New Roman" w:hAnsi="Arial" w:cs="Arial"/>
          <w:b/>
          <w:bCs/>
          <w:sz w:val="20"/>
          <w:szCs w:val="20"/>
          <w:lang w:val="mn-MN"/>
        </w:rPr>
      </w:pPr>
    </w:p>
    <w:p w14:paraId="049E2A1A" w14:textId="77777777" w:rsidR="00CB3AD7" w:rsidRDefault="00CB3AD7" w:rsidP="00CB3AD7">
      <w:pPr>
        <w:jc w:val="center"/>
        <w:rPr>
          <w:rFonts w:ascii="Arial" w:eastAsia="Times New Roman" w:hAnsi="Arial" w:cs="Arial"/>
          <w:b/>
          <w:bCs/>
          <w:sz w:val="20"/>
          <w:szCs w:val="20"/>
          <w:lang w:val="mn-MN"/>
        </w:rPr>
      </w:pPr>
    </w:p>
    <w:p w14:paraId="221DBFBA" w14:textId="71821F59" w:rsidR="00CB3AD7" w:rsidRDefault="00CB3AD7" w:rsidP="00CB3AD7">
      <w:pPr>
        <w:jc w:val="center"/>
        <w:rPr>
          <w:rFonts w:ascii="Arial" w:eastAsia="Times New Roman" w:hAnsi="Arial" w:cs="Arial"/>
          <w:b/>
          <w:bCs/>
          <w:sz w:val="20"/>
          <w:szCs w:val="20"/>
          <w:lang w:val="mn-MN"/>
        </w:rPr>
      </w:pPr>
    </w:p>
    <w:p w14:paraId="6A510CBF" w14:textId="756E40A2" w:rsidR="00CB3AD7" w:rsidRDefault="00CB3AD7" w:rsidP="00CB3AD7">
      <w:pPr>
        <w:jc w:val="center"/>
        <w:rPr>
          <w:rFonts w:ascii="Arial" w:eastAsia="Times New Roman" w:hAnsi="Arial" w:cs="Arial"/>
          <w:b/>
          <w:bCs/>
          <w:sz w:val="20"/>
          <w:szCs w:val="20"/>
          <w:lang w:val="mn-MN"/>
        </w:rPr>
      </w:pPr>
    </w:p>
    <w:p w14:paraId="4262F4D8" w14:textId="5ED5B621" w:rsidR="00CB3AD7" w:rsidRDefault="00CB3AD7" w:rsidP="00CB3AD7">
      <w:pPr>
        <w:jc w:val="center"/>
        <w:rPr>
          <w:rFonts w:ascii="Arial" w:eastAsia="Times New Roman" w:hAnsi="Arial" w:cs="Arial"/>
          <w:b/>
          <w:bCs/>
          <w:sz w:val="20"/>
          <w:szCs w:val="20"/>
          <w:lang w:val="mn-MN"/>
        </w:rPr>
      </w:pPr>
    </w:p>
    <w:p w14:paraId="6957ED2A" w14:textId="77777777" w:rsidR="00CB3AD7" w:rsidRDefault="00CB3AD7" w:rsidP="00CB3AD7">
      <w:pPr>
        <w:jc w:val="center"/>
        <w:rPr>
          <w:rFonts w:ascii="Arial" w:eastAsia="Times New Roman" w:hAnsi="Arial" w:cs="Arial"/>
          <w:b/>
          <w:bCs/>
          <w:sz w:val="20"/>
          <w:szCs w:val="20"/>
          <w:lang w:val="mn-MN"/>
        </w:rPr>
      </w:pPr>
    </w:p>
    <w:p w14:paraId="6D325745" w14:textId="77777777" w:rsidR="00CB3AD7" w:rsidRDefault="00CB3AD7" w:rsidP="00CB3AD7">
      <w:pPr>
        <w:jc w:val="center"/>
        <w:rPr>
          <w:rFonts w:ascii="Arial" w:eastAsia="Times New Roman" w:hAnsi="Arial" w:cs="Arial"/>
          <w:b/>
          <w:bCs/>
          <w:sz w:val="20"/>
          <w:szCs w:val="20"/>
          <w:lang w:val="mn-MN"/>
        </w:rPr>
      </w:pPr>
    </w:p>
    <w:p w14:paraId="3F4AEB4D" w14:textId="77777777" w:rsidR="00CB3AD7" w:rsidRDefault="00CB3AD7" w:rsidP="00CB3AD7">
      <w:pPr>
        <w:jc w:val="center"/>
        <w:rPr>
          <w:rFonts w:ascii="Arial" w:eastAsia="Times New Roman" w:hAnsi="Arial" w:cs="Arial"/>
          <w:b/>
          <w:bCs/>
          <w:sz w:val="20"/>
          <w:szCs w:val="20"/>
          <w:lang w:val="mn-MN"/>
        </w:rPr>
      </w:pPr>
    </w:p>
    <w:p w14:paraId="3831BEEB" w14:textId="77777777" w:rsidR="00CB3AD7" w:rsidRDefault="00CB3AD7" w:rsidP="00CB3AD7">
      <w:pPr>
        <w:jc w:val="center"/>
        <w:rPr>
          <w:rFonts w:ascii="Arial" w:eastAsia="Times New Roman" w:hAnsi="Arial" w:cs="Arial"/>
          <w:b/>
          <w:bCs/>
          <w:sz w:val="20"/>
          <w:szCs w:val="20"/>
          <w:lang w:val="mn-MN"/>
        </w:rPr>
      </w:pPr>
    </w:p>
    <w:p w14:paraId="6775FDF5" w14:textId="2B2E3D84" w:rsidR="00CB3AD7" w:rsidRDefault="00CB3AD7" w:rsidP="00CB3AD7">
      <w:pPr>
        <w:jc w:val="center"/>
        <w:rPr>
          <w:rFonts w:ascii="Arial" w:eastAsia="Times New Roman" w:hAnsi="Arial" w:cs="Arial"/>
          <w:b/>
          <w:bCs/>
          <w:sz w:val="20"/>
          <w:szCs w:val="20"/>
          <w:lang w:val="mn-MN"/>
        </w:rPr>
      </w:pPr>
    </w:p>
    <w:p w14:paraId="75483F1E" w14:textId="2D47914F" w:rsidR="00CB3AD7" w:rsidRDefault="00CB3AD7" w:rsidP="00CB3AD7">
      <w:pPr>
        <w:jc w:val="center"/>
        <w:rPr>
          <w:rFonts w:ascii="Arial" w:eastAsia="Times New Roman" w:hAnsi="Arial" w:cs="Arial"/>
          <w:b/>
          <w:bCs/>
          <w:sz w:val="20"/>
          <w:szCs w:val="20"/>
          <w:lang w:val="mn-MN"/>
        </w:rPr>
      </w:pPr>
    </w:p>
    <w:p w14:paraId="6FAA4B52" w14:textId="77777777" w:rsidR="00CB3AD7" w:rsidRDefault="00CB3AD7" w:rsidP="00CB3AD7">
      <w:pPr>
        <w:jc w:val="center"/>
        <w:rPr>
          <w:rFonts w:ascii="Arial" w:eastAsia="Times New Roman" w:hAnsi="Arial" w:cs="Arial"/>
          <w:b/>
          <w:bCs/>
          <w:sz w:val="20"/>
          <w:szCs w:val="20"/>
          <w:lang w:val="mn-MN"/>
        </w:rPr>
      </w:pPr>
    </w:p>
    <w:p w14:paraId="0CD3E67A" w14:textId="2DA1E43E" w:rsidR="00CB3AD7" w:rsidRDefault="00CB3AD7" w:rsidP="00CB3AD7">
      <w:pPr>
        <w:jc w:val="center"/>
        <w:rPr>
          <w:rFonts w:ascii="Arial" w:eastAsia="Times New Roman" w:hAnsi="Arial" w:cs="Arial"/>
          <w:b/>
          <w:bCs/>
          <w:sz w:val="20"/>
          <w:szCs w:val="20"/>
          <w:lang w:val="mn-MN"/>
        </w:rPr>
      </w:pPr>
    </w:p>
    <w:p w14:paraId="383D824E" w14:textId="36BDF391" w:rsidR="00CB3AD7" w:rsidRDefault="00CB3AD7" w:rsidP="00CB3AD7">
      <w:pPr>
        <w:jc w:val="center"/>
        <w:rPr>
          <w:rFonts w:ascii="Arial" w:eastAsia="Times New Roman" w:hAnsi="Arial" w:cs="Arial"/>
          <w:b/>
          <w:bCs/>
          <w:sz w:val="20"/>
          <w:szCs w:val="20"/>
          <w:lang w:val="mn-MN"/>
        </w:rPr>
      </w:pPr>
    </w:p>
    <w:p w14:paraId="2ABCB5B7" w14:textId="641ECEE1" w:rsidR="00CB3AD7" w:rsidRDefault="00CB3AD7" w:rsidP="00CB3AD7">
      <w:pPr>
        <w:jc w:val="center"/>
        <w:rPr>
          <w:rFonts w:ascii="Arial" w:eastAsia="Times New Roman" w:hAnsi="Arial" w:cs="Arial"/>
          <w:b/>
          <w:bCs/>
          <w:sz w:val="20"/>
          <w:szCs w:val="20"/>
          <w:lang w:val="mn-MN"/>
        </w:rPr>
      </w:pPr>
    </w:p>
    <w:p w14:paraId="2493FCFB" w14:textId="3D1FDDC3" w:rsidR="00CB3AD7" w:rsidRDefault="00CB3AD7" w:rsidP="00CB3AD7">
      <w:pPr>
        <w:jc w:val="center"/>
        <w:rPr>
          <w:rFonts w:ascii="Arial" w:eastAsia="Times New Roman" w:hAnsi="Arial" w:cs="Arial"/>
          <w:b/>
          <w:bCs/>
          <w:sz w:val="20"/>
          <w:szCs w:val="20"/>
          <w:lang w:val="mn-MN"/>
        </w:rPr>
      </w:pPr>
    </w:p>
    <w:p w14:paraId="5C5CF84E" w14:textId="05DAEF60" w:rsidR="00CB3AD7" w:rsidRDefault="00CB3AD7" w:rsidP="00CB3AD7">
      <w:pPr>
        <w:rPr>
          <w:rFonts w:ascii="Arial" w:eastAsia="Times New Roman" w:hAnsi="Arial" w:cs="Arial"/>
          <w:b/>
          <w:bCs/>
          <w:sz w:val="20"/>
          <w:szCs w:val="20"/>
          <w:lang w:val="mn-MN"/>
        </w:rPr>
      </w:pPr>
    </w:p>
    <w:p w14:paraId="75AEC158" w14:textId="77777777" w:rsidR="00CB3AD7" w:rsidRDefault="00CB3AD7" w:rsidP="00CB3AD7">
      <w:pPr>
        <w:rPr>
          <w:rFonts w:ascii="Arial" w:eastAsia="Times New Roman" w:hAnsi="Arial" w:cs="Arial"/>
          <w:b/>
          <w:bCs/>
          <w:sz w:val="20"/>
          <w:szCs w:val="20"/>
          <w:lang w:val="mn-MN"/>
        </w:rPr>
      </w:pPr>
    </w:p>
    <w:p w14:paraId="4C3C3438" w14:textId="77777777" w:rsidR="00CB3AD7" w:rsidRDefault="00CB3AD7" w:rsidP="00CB3AD7">
      <w:pPr>
        <w:rPr>
          <w:rFonts w:ascii="Arial" w:eastAsia="Times New Roman" w:hAnsi="Arial" w:cs="Arial"/>
          <w:b/>
          <w:bCs/>
          <w:sz w:val="20"/>
          <w:szCs w:val="20"/>
          <w:lang w:val="mn-MN"/>
        </w:rPr>
      </w:pPr>
    </w:p>
    <w:p w14:paraId="3CAC2DDF" w14:textId="77777777" w:rsidR="00CB3AD7" w:rsidRDefault="00CB3AD7" w:rsidP="00CB3AD7">
      <w:pPr>
        <w:jc w:val="center"/>
        <w:rPr>
          <w:rFonts w:ascii="Arial" w:eastAsia="Times New Roman" w:hAnsi="Arial" w:cs="Arial"/>
          <w:b/>
          <w:bCs/>
          <w:sz w:val="20"/>
          <w:szCs w:val="20"/>
          <w:lang w:val="mn-MN"/>
        </w:rPr>
      </w:pPr>
    </w:p>
    <w:p w14:paraId="3468A292" w14:textId="77777777" w:rsidR="00CB3AD7" w:rsidRDefault="00CB3AD7" w:rsidP="00CB3AD7">
      <w:pPr>
        <w:jc w:val="center"/>
        <w:rPr>
          <w:rFonts w:ascii="Arial" w:eastAsia="Times New Roman" w:hAnsi="Arial" w:cs="Arial"/>
          <w:b/>
          <w:bCs/>
          <w:sz w:val="20"/>
          <w:szCs w:val="20"/>
          <w:lang w:val="mn-MN"/>
        </w:rPr>
      </w:pPr>
    </w:p>
    <w:p w14:paraId="2D319DB9" w14:textId="77777777" w:rsidR="00CB3AD7" w:rsidRDefault="00CB3AD7" w:rsidP="00CB3AD7">
      <w:pPr>
        <w:rPr>
          <w:rFonts w:ascii="Arial" w:eastAsia="Times New Roman" w:hAnsi="Arial" w:cs="Arial"/>
          <w:b/>
          <w:bCs/>
          <w:sz w:val="20"/>
          <w:szCs w:val="20"/>
          <w:lang w:val="mn-MN"/>
        </w:rPr>
      </w:pPr>
    </w:p>
    <w:p w14:paraId="4A78969C" w14:textId="77777777" w:rsidR="00AE1B30" w:rsidRPr="0079435A" w:rsidRDefault="00AE1B30" w:rsidP="00DC71DC">
      <w:pPr>
        <w:jc w:val="center"/>
        <w:rPr>
          <w:rFonts w:ascii="Arial" w:hAnsi="Arial" w:cs="Arial"/>
          <w:b/>
          <w:color w:val="000000" w:themeColor="text1"/>
          <w:sz w:val="20"/>
          <w:szCs w:val="20"/>
          <w:lang w:val="mn-MN"/>
        </w:rPr>
      </w:pPr>
    </w:p>
    <w:p w14:paraId="0F36CB79" w14:textId="77777777" w:rsidR="00AE1B30" w:rsidRPr="0079435A" w:rsidRDefault="00AE1B30" w:rsidP="00DC71DC">
      <w:pPr>
        <w:jc w:val="center"/>
        <w:rPr>
          <w:rFonts w:ascii="Arial" w:hAnsi="Arial" w:cs="Arial"/>
          <w:b/>
          <w:color w:val="000000" w:themeColor="text1"/>
          <w:sz w:val="20"/>
          <w:szCs w:val="20"/>
          <w:lang w:val="mn-MN"/>
        </w:rPr>
      </w:pPr>
    </w:p>
    <w:p w14:paraId="44288A8B" w14:textId="77777777" w:rsidR="00AE1B30" w:rsidRPr="0079435A" w:rsidRDefault="00AE1B30" w:rsidP="00DC71DC">
      <w:pPr>
        <w:jc w:val="center"/>
        <w:rPr>
          <w:rFonts w:ascii="Arial" w:hAnsi="Arial" w:cs="Arial"/>
          <w:b/>
          <w:color w:val="000000" w:themeColor="text1"/>
          <w:sz w:val="20"/>
          <w:szCs w:val="20"/>
          <w:lang w:val="mn-MN"/>
        </w:rPr>
      </w:pPr>
    </w:p>
    <w:p w14:paraId="6257C911" w14:textId="77777777" w:rsidR="00AE1B30" w:rsidRPr="0079435A" w:rsidRDefault="00AE1B30" w:rsidP="00DC71DC">
      <w:pPr>
        <w:jc w:val="center"/>
        <w:rPr>
          <w:rFonts w:ascii="Arial" w:hAnsi="Arial" w:cs="Arial"/>
          <w:b/>
          <w:color w:val="000000" w:themeColor="text1"/>
          <w:sz w:val="20"/>
          <w:szCs w:val="20"/>
          <w:lang w:val="mn-MN"/>
        </w:rPr>
      </w:pPr>
    </w:p>
    <w:p w14:paraId="5CC97175" w14:textId="77777777" w:rsidR="00AE1B30" w:rsidRPr="0079435A" w:rsidRDefault="00AE1B30" w:rsidP="00DC71DC">
      <w:pPr>
        <w:jc w:val="center"/>
        <w:rPr>
          <w:rFonts w:ascii="Arial" w:hAnsi="Arial" w:cs="Arial"/>
          <w:b/>
          <w:color w:val="000000" w:themeColor="text1"/>
          <w:sz w:val="20"/>
          <w:szCs w:val="20"/>
          <w:lang w:val="mn-MN"/>
        </w:rPr>
      </w:pPr>
    </w:p>
    <w:p w14:paraId="37127F01" w14:textId="77777777" w:rsidR="00AE1B30" w:rsidRPr="0079435A" w:rsidRDefault="00AE1B30" w:rsidP="00DC71DC">
      <w:pPr>
        <w:jc w:val="center"/>
        <w:rPr>
          <w:rFonts w:ascii="Arial" w:hAnsi="Arial" w:cs="Arial"/>
          <w:b/>
          <w:color w:val="000000" w:themeColor="text1"/>
          <w:sz w:val="20"/>
          <w:szCs w:val="20"/>
          <w:lang w:val="mn-MN"/>
        </w:rPr>
      </w:pPr>
    </w:p>
    <w:p w14:paraId="533C1A47" w14:textId="77777777" w:rsidR="00BB3593" w:rsidRPr="0079435A" w:rsidRDefault="00BB3593" w:rsidP="00DC71DC">
      <w:pPr>
        <w:jc w:val="center"/>
        <w:rPr>
          <w:rFonts w:ascii="Arial" w:hAnsi="Arial" w:cs="Arial"/>
          <w:b/>
          <w:color w:val="000000" w:themeColor="text1"/>
          <w:sz w:val="20"/>
          <w:szCs w:val="20"/>
          <w:lang w:val="mn-MN"/>
        </w:rPr>
      </w:pPr>
    </w:p>
    <w:p w14:paraId="43C8EC56" w14:textId="77777777" w:rsidR="00BB3593" w:rsidRPr="0079435A" w:rsidRDefault="00BB3593" w:rsidP="00DC71DC">
      <w:pPr>
        <w:jc w:val="center"/>
        <w:rPr>
          <w:rFonts w:ascii="Arial" w:hAnsi="Arial" w:cs="Arial"/>
          <w:b/>
          <w:color w:val="000000" w:themeColor="text1"/>
          <w:sz w:val="20"/>
          <w:szCs w:val="20"/>
          <w:lang w:val="mn-MN"/>
        </w:rPr>
      </w:pPr>
    </w:p>
    <w:p w14:paraId="18CDD4C8" w14:textId="77777777" w:rsidR="00BB3593" w:rsidRPr="0079435A" w:rsidRDefault="00BB3593" w:rsidP="00DC71DC">
      <w:pPr>
        <w:jc w:val="center"/>
        <w:rPr>
          <w:rFonts w:ascii="Arial" w:hAnsi="Arial" w:cs="Arial"/>
          <w:b/>
          <w:color w:val="000000" w:themeColor="text1"/>
          <w:sz w:val="20"/>
          <w:szCs w:val="20"/>
          <w:lang w:val="mn-MN"/>
        </w:rPr>
      </w:pPr>
    </w:p>
    <w:p w14:paraId="2B68C2A4" w14:textId="77777777" w:rsidR="00BB3593" w:rsidRPr="0079435A" w:rsidRDefault="00BB3593" w:rsidP="00DC71DC">
      <w:pPr>
        <w:jc w:val="center"/>
        <w:rPr>
          <w:rFonts w:ascii="Arial" w:hAnsi="Arial" w:cs="Arial"/>
          <w:b/>
          <w:color w:val="000000" w:themeColor="text1"/>
          <w:sz w:val="20"/>
          <w:szCs w:val="20"/>
          <w:lang w:val="mn-MN"/>
        </w:rPr>
      </w:pPr>
    </w:p>
    <w:p w14:paraId="182524F9" w14:textId="2BA77FEC" w:rsidR="00A2709D" w:rsidRPr="0079435A" w:rsidRDefault="00682338" w:rsidP="00D60DEF">
      <w:pPr>
        <w:spacing w:before="120"/>
        <w:jc w:val="center"/>
        <w:rPr>
          <w:rFonts w:ascii="Arial" w:hAnsi="Arial" w:cs="Arial"/>
          <w:i/>
          <w:sz w:val="20"/>
          <w:szCs w:val="20"/>
          <w:lang w:val="mn-MN"/>
        </w:rPr>
      </w:pPr>
      <w:r w:rsidRPr="0079435A">
        <w:rPr>
          <w:rFonts w:ascii="Arial" w:hAnsi="Arial" w:cs="Arial"/>
          <w:b/>
          <w:sz w:val="20"/>
          <w:szCs w:val="20"/>
          <w:lang w:val="mn-MN"/>
        </w:rPr>
        <w:t xml:space="preserve">     </w:t>
      </w:r>
    </w:p>
    <w:p w14:paraId="5B861EB6" w14:textId="77777777" w:rsidR="000A757C" w:rsidRDefault="000A757C" w:rsidP="00EF5106">
      <w:pPr>
        <w:pStyle w:val="NormalWeb"/>
        <w:spacing w:before="0" w:beforeAutospacing="0" w:after="0" w:afterAutospacing="0"/>
        <w:jc w:val="right"/>
        <w:rPr>
          <w:rFonts w:ascii="Arial" w:hAnsi="Arial" w:cs="Arial"/>
          <w:sz w:val="24"/>
          <w:szCs w:val="24"/>
        </w:rPr>
        <w:sectPr w:rsidR="000A757C" w:rsidSect="00E666F2">
          <w:pgSz w:w="16839" w:h="11907" w:orient="landscape" w:code="9"/>
          <w:pgMar w:top="1276" w:right="1134" w:bottom="851" w:left="1134" w:header="709" w:footer="709" w:gutter="0"/>
          <w:cols w:space="708"/>
          <w:docGrid w:linePitch="360"/>
        </w:sectPr>
      </w:pPr>
    </w:p>
    <w:p w14:paraId="46C83639" w14:textId="1E631E17" w:rsidR="00C215A2" w:rsidRDefault="00C215A2" w:rsidP="00EF5106">
      <w:pPr>
        <w:pStyle w:val="NormalWeb"/>
        <w:spacing w:before="0" w:beforeAutospacing="0" w:after="0" w:afterAutospacing="0"/>
        <w:jc w:val="right"/>
        <w:rPr>
          <w:rFonts w:ascii="Arial" w:hAnsi="Arial" w:cs="Arial"/>
          <w:sz w:val="24"/>
          <w:szCs w:val="24"/>
        </w:rPr>
      </w:pPr>
    </w:p>
    <w:sectPr w:rsidR="00C215A2" w:rsidSect="00484A1B">
      <w:pgSz w:w="11907" w:h="16839"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Arial Mon">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92CAD"/>
    <w:multiLevelType w:val="multilevel"/>
    <w:tmpl w:val="339C79A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2324D73"/>
    <w:multiLevelType w:val="multilevel"/>
    <w:tmpl w:val="0E4A9F6A"/>
    <w:lvl w:ilvl="0">
      <w:start w:val="1"/>
      <w:numFmt w:val="decimal"/>
      <w:lvlText w:val="%1."/>
      <w:lvlJc w:val="left"/>
      <w:pPr>
        <w:ind w:left="495" w:hanging="495"/>
      </w:pPr>
      <w:rPr>
        <w:rFonts w:hint="default"/>
        <w:color w:val="auto"/>
      </w:rPr>
    </w:lvl>
    <w:lvl w:ilvl="1">
      <w:start w:val="1"/>
      <w:numFmt w:val="decimal"/>
      <w:lvlText w:val="%1.%2."/>
      <w:lvlJc w:val="left"/>
      <w:pPr>
        <w:ind w:left="495" w:hanging="49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nsid w:val="24F57CE8"/>
    <w:multiLevelType w:val="multilevel"/>
    <w:tmpl w:val="F8546AC8"/>
    <w:lvl w:ilvl="0">
      <w:start w:val="2"/>
      <w:numFmt w:val="decimal"/>
      <w:lvlText w:val="%1"/>
      <w:lvlJc w:val="left"/>
      <w:pPr>
        <w:ind w:left="540" w:hanging="540"/>
      </w:pPr>
      <w:rPr>
        <w:rFonts w:hint="default"/>
      </w:rPr>
    </w:lvl>
    <w:lvl w:ilvl="1">
      <w:start w:val="3"/>
      <w:numFmt w:val="decimal"/>
      <w:lvlText w:val="%1.%2"/>
      <w:lvlJc w:val="left"/>
      <w:pPr>
        <w:ind w:left="720" w:hanging="54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
    <w:nsid w:val="3D407455"/>
    <w:multiLevelType w:val="multilevel"/>
    <w:tmpl w:val="41C6BA42"/>
    <w:lvl w:ilvl="0">
      <w:start w:val="1"/>
      <w:numFmt w:val="decimal"/>
      <w:lvlText w:val="%1."/>
      <w:lvlJc w:val="left"/>
      <w:pPr>
        <w:ind w:left="495" w:hanging="495"/>
      </w:pPr>
      <w:rPr>
        <w:rFonts w:hint="default"/>
        <w:color w:val="auto"/>
      </w:rPr>
    </w:lvl>
    <w:lvl w:ilvl="1">
      <w:start w:val="1"/>
      <w:numFmt w:val="decimal"/>
      <w:lvlText w:val="%1.%2."/>
      <w:lvlJc w:val="left"/>
      <w:pPr>
        <w:ind w:left="495" w:hanging="49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nsid w:val="4200437B"/>
    <w:multiLevelType w:val="multilevel"/>
    <w:tmpl w:val="9C2CC1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3D80994"/>
    <w:multiLevelType w:val="multilevel"/>
    <w:tmpl w:val="4044C76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5F44612"/>
    <w:multiLevelType w:val="hybridMultilevel"/>
    <w:tmpl w:val="7A2C6B80"/>
    <w:lvl w:ilvl="0" w:tplc="848C8038">
      <w:start w:val="20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CF671B"/>
    <w:multiLevelType w:val="multilevel"/>
    <w:tmpl w:val="A44C79BE"/>
    <w:lvl w:ilvl="0">
      <w:start w:val="1"/>
      <w:numFmt w:val="decimal"/>
      <w:lvlText w:val="%1."/>
      <w:lvlJc w:val="left"/>
      <w:pPr>
        <w:ind w:left="495" w:hanging="495"/>
      </w:pPr>
      <w:rPr>
        <w:rFonts w:hint="default"/>
        <w:color w:val="auto"/>
      </w:rPr>
    </w:lvl>
    <w:lvl w:ilvl="1">
      <w:start w:val="1"/>
      <w:numFmt w:val="decimal"/>
      <w:lvlText w:val="%1.%2."/>
      <w:lvlJc w:val="left"/>
      <w:pPr>
        <w:ind w:left="495" w:hanging="49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nsid w:val="762B1596"/>
    <w:multiLevelType w:val="multilevel"/>
    <w:tmpl w:val="A74486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A626198"/>
    <w:multiLevelType w:val="hybridMultilevel"/>
    <w:tmpl w:val="EB106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7"/>
  </w:num>
  <w:num w:numId="5">
    <w:abstractNumId w:val="1"/>
  </w:num>
  <w:num w:numId="6">
    <w:abstractNumId w:val="3"/>
  </w:num>
  <w:num w:numId="7">
    <w:abstractNumId w:val="4"/>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4D7"/>
    <w:rsid w:val="00000C00"/>
    <w:rsid w:val="00002FBA"/>
    <w:rsid w:val="00004DD3"/>
    <w:rsid w:val="00013775"/>
    <w:rsid w:val="00015B74"/>
    <w:rsid w:val="00016C80"/>
    <w:rsid w:val="000177D7"/>
    <w:rsid w:val="00017BBE"/>
    <w:rsid w:val="00017DD1"/>
    <w:rsid w:val="000215E0"/>
    <w:rsid w:val="00036E35"/>
    <w:rsid w:val="00037021"/>
    <w:rsid w:val="00037756"/>
    <w:rsid w:val="00043E3A"/>
    <w:rsid w:val="00045921"/>
    <w:rsid w:val="00051717"/>
    <w:rsid w:val="000529C9"/>
    <w:rsid w:val="00052D3D"/>
    <w:rsid w:val="00054955"/>
    <w:rsid w:val="0006072A"/>
    <w:rsid w:val="000646F8"/>
    <w:rsid w:val="00070D0E"/>
    <w:rsid w:val="0008028D"/>
    <w:rsid w:val="00085FE0"/>
    <w:rsid w:val="00086B30"/>
    <w:rsid w:val="00097081"/>
    <w:rsid w:val="000975FE"/>
    <w:rsid w:val="000A4DEF"/>
    <w:rsid w:val="000A6E3B"/>
    <w:rsid w:val="000A757C"/>
    <w:rsid w:val="000C3F81"/>
    <w:rsid w:val="000C73D8"/>
    <w:rsid w:val="000D423D"/>
    <w:rsid w:val="000D5CE6"/>
    <w:rsid w:val="000E4286"/>
    <w:rsid w:val="000F3AA2"/>
    <w:rsid w:val="00100920"/>
    <w:rsid w:val="00103B13"/>
    <w:rsid w:val="00107AFC"/>
    <w:rsid w:val="00110F1D"/>
    <w:rsid w:val="0011236C"/>
    <w:rsid w:val="00115631"/>
    <w:rsid w:val="00123BD7"/>
    <w:rsid w:val="0012508E"/>
    <w:rsid w:val="00125DDC"/>
    <w:rsid w:val="001324CD"/>
    <w:rsid w:val="001423C4"/>
    <w:rsid w:val="001512A9"/>
    <w:rsid w:val="00155D85"/>
    <w:rsid w:val="00156BB6"/>
    <w:rsid w:val="0017074B"/>
    <w:rsid w:val="001778BB"/>
    <w:rsid w:val="00185131"/>
    <w:rsid w:val="00191E68"/>
    <w:rsid w:val="00196A04"/>
    <w:rsid w:val="001A143A"/>
    <w:rsid w:val="001A15BD"/>
    <w:rsid w:val="001A1DC3"/>
    <w:rsid w:val="001A5F8E"/>
    <w:rsid w:val="001A7167"/>
    <w:rsid w:val="001C1793"/>
    <w:rsid w:val="001C2444"/>
    <w:rsid w:val="001D47EB"/>
    <w:rsid w:val="001E6CBC"/>
    <w:rsid w:val="001F767B"/>
    <w:rsid w:val="00203776"/>
    <w:rsid w:val="00206BBA"/>
    <w:rsid w:val="002078E9"/>
    <w:rsid w:val="002164F5"/>
    <w:rsid w:val="002335B4"/>
    <w:rsid w:val="00261584"/>
    <w:rsid w:val="002662A1"/>
    <w:rsid w:val="00267AAD"/>
    <w:rsid w:val="002724FA"/>
    <w:rsid w:val="0027260F"/>
    <w:rsid w:val="00275F90"/>
    <w:rsid w:val="00282811"/>
    <w:rsid w:val="00282BC1"/>
    <w:rsid w:val="00284F1A"/>
    <w:rsid w:val="00290776"/>
    <w:rsid w:val="00290A68"/>
    <w:rsid w:val="002A0199"/>
    <w:rsid w:val="002A072D"/>
    <w:rsid w:val="002A2AE9"/>
    <w:rsid w:val="002C214B"/>
    <w:rsid w:val="002C4C71"/>
    <w:rsid w:val="002C5F3D"/>
    <w:rsid w:val="002C6173"/>
    <w:rsid w:val="002E701E"/>
    <w:rsid w:val="002E7DC2"/>
    <w:rsid w:val="0031112D"/>
    <w:rsid w:val="003173CF"/>
    <w:rsid w:val="00321C6E"/>
    <w:rsid w:val="003237D5"/>
    <w:rsid w:val="003262F9"/>
    <w:rsid w:val="00326A2E"/>
    <w:rsid w:val="0032756E"/>
    <w:rsid w:val="00327D1B"/>
    <w:rsid w:val="00331B40"/>
    <w:rsid w:val="00332413"/>
    <w:rsid w:val="00334FE3"/>
    <w:rsid w:val="00342350"/>
    <w:rsid w:val="003604FC"/>
    <w:rsid w:val="003710AB"/>
    <w:rsid w:val="0037534A"/>
    <w:rsid w:val="00376363"/>
    <w:rsid w:val="00376A30"/>
    <w:rsid w:val="00384E27"/>
    <w:rsid w:val="00387755"/>
    <w:rsid w:val="003907FA"/>
    <w:rsid w:val="00390BB1"/>
    <w:rsid w:val="003952FC"/>
    <w:rsid w:val="00395B1C"/>
    <w:rsid w:val="003A09A3"/>
    <w:rsid w:val="003A1F21"/>
    <w:rsid w:val="003A32F3"/>
    <w:rsid w:val="003A5A0C"/>
    <w:rsid w:val="003B6E08"/>
    <w:rsid w:val="003C0DBD"/>
    <w:rsid w:val="003C2FBF"/>
    <w:rsid w:val="003D6269"/>
    <w:rsid w:val="003E082F"/>
    <w:rsid w:val="003E0E73"/>
    <w:rsid w:val="003F2602"/>
    <w:rsid w:val="003F267A"/>
    <w:rsid w:val="004005AB"/>
    <w:rsid w:val="00417628"/>
    <w:rsid w:val="00420AE5"/>
    <w:rsid w:val="00433D4C"/>
    <w:rsid w:val="00433E69"/>
    <w:rsid w:val="00454F52"/>
    <w:rsid w:val="0045753C"/>
    <w:rsid w:val="0045765A"/>
    <w:rsid w:val="0047341D"/>
    <w:rsid w:val="0047450D"/>
    <w:rsid w:val="004748EB"/>
    <w:rsid w:val="00484A1B"/>
    <w:rsid w:val="00490C8D"/>
    <w:rsid w:val="00493AB4"/>
    <w:rsid w:val="004A7200"/>
    <w:rsid w:val="004B2517"/>
    <w:rsid w:val="004C2751"/>
    <w:rsid w:val="004C72F6"/>
    <w:rsid w:val="004C736D"/>
    <w:rsid w:val="004D777B"/>
    <w:rsid w:val="004E49A2"/>
    <w:rsid w:val="004F16EE"/>
    <w:rsid w:val="004F7235"/>
    <w:rsid w:val="005003C5"/>
    <w:rsid w:val="00517A1B"/>
    <w:rsid w:val="00522993"/>
    <w:rsid w:val="00525DC3"/>
    <w:rsid w:val="00527839"/>
    <w:rsid w:val="0053361A"/>
    <w:rsid w:val="00557E63"/>
    <w:rsid w:val="00561AD5"/>
    <w:rsid w:val="00565297"/>
    <w:rsid w:val="00575C62"/>
    <w:rsid w:val="0058118B"/>
    <w:rsid w:val="0058226A"/>
    <w:rsid w:val="00584728"/>
    <w:rsid w:val="00587081"/>
    <w:rsid w:val="00587565"/>
    <w:rsid w:val="00593B05"/>
    <w:rsid w:val="005965D0"/>
    <w:rsid w:val="00596963"/>
    <w:rsid w:val="005A1C4D"/>
    <w:rsid w:val="005A2DBD"/>
    <w:rsid w:val="005A69F8"/>
    <w:rsid w:val="005B4202"/>
    <w:rsid w:val="005B44D2"/>
    <w:rsid w:val="005B5B56"/>
    <w:rsid w:val="005D3F98"/>
    <w:rsid w:val="005D5BF4"/>
    <w:rsid w:val="005D6C17"/>
    <w:rsid w:val="005D7323"/>
    <w:rsid w:val="005E15A6"/>
    <w:rsid w:val="005F2622"/>
    <w:rsid w:val="005F49F7"/>
    <w:rsid w:val="006000B0"/>
    <w:rsid w:val="00611237"/>
    <w:rsid w:val="00611789"/>
    <w:rsid w:val="00620963"/>
    <w:rsid w:val="00633C88"/>
    <w:rsid w:val="00635818"/>
    <w:rsid w:val="00635843"/>
    <w:rsid w:val="00640A5F"/>
    <w:rsid w:val="00643175"/>
    <w:rsid w:val="00645466"/>
    <w:rsid w:val="006532F2"/>
    <w:rsid w:val="0066290D"/>
    <w:rsid w:val="006643AB"/>
    <w:rsid w:val="0066440D"/>
    <w:rsid w:val="006675FF"/>
    <w:rsid w:val="00671DA0"/>
    <w:rsid w:val="00676862"/>
    <w:rsid w:val="00677083"/>
    <w:rsid w:val="00682338"/>
    <w:rsid w:val="006938C5"/>
    <w:rsid w:val="00696C69"/>
    <w:rsid w:val="006B3B78"/>
    <w:rsid w:val="006C2FA5"/>
    <w:rsid w:val="006C6CAC"/>
    <w:rsid w:val="006E1564"/>
    <w:rsid w:val="006E3B88"/>
    <w:rsid w:val="00703830"/>
    <w:rsid w:val="007051CD"/>
    <w:rsid w:val="00716339"/>
    <w:rsid w:val="00721419"/>
    <w:rsid w:val="00741FCE"/>
    <w:rsid w:val="0074236A"/>
    <w:rsid w:val="0074443A"/>
    <w:rsid w:val="00752224"/>
    <w:rsid w:val="007654F1"/>
    <w:rsid w:val="0076551D"/>
    <w:rsid w:val="00765F30"/>
    <w:rsid w:val="0077418D"/>
    <w:rsid w:val="007741CD"/>
    <w:rsid w:val="007901DE"/>
    <w:rsid w:val="0079435A"/>
    <w:rsid w:val="007A4036"/>
    <w:rsid w:val="007A54D4"/>
    <w:rsid w:val="007B2491"/>
    <w:rsid w:val="007C5829"/>
    <w:rsid w:val="007C686F"/>
    <w:rsid w:val="007E1F20"/>
    <w:rsid w:val="007E68E6"/>
    <w:rsid w:val="00800231"/>
    <w:rsid w:val="00803716"/>
    <w:rsid w:val="00807ACE"/>
    <w:rsid w:val="008140B8"/>
    <w:rsid w:val="008242E2"/>
    <w:rsid w:val="00833F77"/>
    <w:rsid w:val="00842124"/>
    <w:rsid w:val="00843E4C"/>
    <w:rsid w:val="00856CC5"/>
    <w:rsid w:val="00857EA8"/>
    <w:rsid w:val="00861016"/>
    <w:rsid w:val="00874ECE"/>
    <w:rsid w:val="00891E78"/>
    <w:rsid w:val="008965A1"/>
    <w:rsid w:val="008A1857"/>
    <w:rsid w:val="008B14D7"/>
    <w:rsid w:val="008B611B"/>
    <w:rsid w:val="008C048E"/>
    <w:rsid w:val="008C7588"/>
    <w:rsid w:val="008C7BC7"/>
    <w:rsid w:val="00900A66"/>
    <w:rsid w:val="00903F66"/>
    <w:rsid w:val="00904753"/>
    <w:rsid w:val="00917274"/>
    <w:rsid w:val="0092721B"/>
    <w:rsid w:val="00927E37"/>
    <w:rsid w:val="00934AD0"/>
    <w:rsid w:val="00935189"/>
    <w:rsid w:val="009360DF"/>
    <w:rsid w:val="0093669F"/>
    <w:rsid w:val="009369A2"/>
    <w:rsid w:val="0093758B"/>
    <w:rsid w:val="00937B9F"/>
    <w:rsid w:val="00937CB1"/>
    <w:rsid w:val="009408DC"/>
    <w:rsid w:val="00942B8C"/>
    <w:rsid w:val="009439E1"/>
    <w:rsid w:val="00946D7E"/>
    <w:rsid w:val="00956A61"/>
    <w:rsid w:val="0096145E"/>
    <w:rsid w:val="0096213A"/>
    <w:rsid w:val="00966DDD"/>
    <w:rsid w:val="00971179"/>
    <w:rsid w:val="00971721"/>
    <w:rsid w:val="009724F2"/>
    <w:rsid w:val="00972C95"/>
    <w:rsid w:val="009759BB"/>
    <w:rsid w:val="009843BD"/>
    <w:rsid w:val="009908AA"/>
    <w:rsid w:val="00990AA4"/>
    <w:rsid w:val="00997FDC"/>
    <w:rsid w:val="009A1C30"/>
    <w:rsid w:val="009A7DC4"/>
    <w:rsid w:val="009B3641"/>
    <w:rsid w:val="009B5895"/>
    <w:rsid w:val="009B7F44"/>
    <w:rsid w:val="009C0A0B"/>
    <w:rsid w:val="009C3181"/>
    <w:rsid w:val="009C40E7"/>
    <w:rsid w:val="009C4E93"/>
    <w:rsid w:val="009D0123"/>
    <w:rsid w:val="009D024E"/>
    <w:rsid w:val="009E76B1"/>
    <w:rsid w:val="009F44F1"/>
    <w:rsid w:val="00A00482"/>
    <w:rsid w:val="00A037DD"/>
    <w:rsid w:val="00A12C06"/>
    <w:rsid w:val="00A12D61"/>
    <w:rsid w:val="00A1369E"/>
    <w:rsid w:val="00A14513"/>
    <w:rsid w:val="00A21064"/>
    <w:rsid w:val="00A23EFE"/>
    <w:rsid w:val="00A2668F"/>
    <w:rsid w:val="00A2709D"/>
    <w:rsid w:val="00A27416"/>
    <w:rsid w:val="00A437D3"/>
    <w:rsid w:val="00A51162"/>
    <w:rsid w:val="00A55088"/>
    <w:rsid w:val="00A55B35"/>
    <w:rsid w:val="00A56699"/>
    <w:rsid w:val="00A568C6"/>
    <w:rsid w:val="00A60437"/>
    <w:rsid w:val="00A64119"/>
    <w:rsid w:val="00A6787E"/>
    <w:rsid w:val="00A71B3D"/>
    <w:rsid w:val="00A74EC5"/>
    <w:rsid w:val="00A91A2D"/>
    <w:rsid w:val="00A921C9"/>
    <w:rsid w:val="00A9235F"/>
    <w:rsid w:val="00A94118"/>
    <w:rsid w:val="00A94A43"/>
    <w:rsid w:val="00AA01DE"/>
    <w:rsid w:val="00AA1ABF"/>
    <w:rsid w:val="00AA3D3E"/>
    <w:rsid w:val="00AA49E8"/>
    <w:rsid w:val="00AA5902"/>
    <w:rsid w:val="00AB5E64"/>
    <w:rsid w:val="00AC629A"/>
    <w:rsid w:val="00AC694B"/>
    <w:rsid w:val="00AC77D6"/>
    <w:rsid w:val="00AD20C2"/>
    <w:rsid w:val="00AE011C"/>
    <w:rsid w:val="00AE1112"/>
    <w:rsid w:val="00AE1B30"/>
    <w:rsid w:val="00AE4F29"/>
    <w:rsid w:val="00AE61FF"/>
    <w:rsid w:val="00B0332F"/>
    <w:rsid w:val="00B055C2"/>
    <w:rsid w:val="00B071BE"/>
    <w:rsid w:val="00B102AA"/>
    <w:rsid w:val="00B12760"/>
    <w:rsid w:val="00B210F7"/>
    <w:rsid w:val="00B23501"/>
    <w:rsid w:val="00B3016E"/>
    <w:rsid w:val="00B37005"/>
    <w:rsid w:val="00B42217"/>
    <w:rsid w:val="00B44E87"/>
    <w:rsid w:val="00B450E8"/>
    <w:rsid w:val="00B46141"/>
    <w:rsid w:val="00B5438D"/>
    <w:rsid w:val="00B5444F"/>
    <w:rsid w:val="00B55A0A"/>
    <w:rsid w:val="00B55A29"/>
    <w:rsid w:val="00B62B6E"/>
    <w:rsid w:val="00B67507"/>
    <w:rsid w:val="00B73280"/>
    <w:rsid w:val="00B77B6E"/>
    <w:rsid w:val="00B77DC0"/>
    <w:rsid w:val="00B81144"/>
    <w:rsid w:val="00B878CC"/>
    <w:rsid w:val="00B87968"/>
    <w:rsid w:val="00BA2AD0"/>
    <w:rsid w:val="00BA7258"/>
    <w:rsid w:val="00BA7849"/>
    <w:rsid w:val="00BB117B"/>
    <w:rsid w:val="00BB12EA"/>
    <w:rsid w:val="00BB3593"/>
    <w:rsid w:val="00BB5872"/>
    <w:rsid w:val="00BC1CD1"/>
    <w:rsid w:val="00BC4B67"/>
    <w:rsid w:val="00BC6C60"/>
    <w:rsid w:val="00BD02CE"/>
    <w:rsid w:val="00BD1F4F"/>
    <w:rsid w:val="00BD525D"/>
    <w:rsid w:val="00BE60F2"/>
    <w:rsid w:val="00BF28D8"/>
    <w:rsid w:val="00BF4D90"/>
    <w:rsid w:val="00BF5338"/>
    <w:rsid w:val="00BF6C65"/>
    <w:rsid w:val="00C00583"/>
    <w:rsid w:val="00C05D91"/>
    <w:rsid w:val="00C11001"/>
    <w:rsid w:val="00C1189D"/>
    <w:rsid w:val="00C13900"/>
    <w:rsid w:val="00C16C16"/>
    <w:rsid w:val="00C215A2"/>
    <w:rsid w:val="00C22551"/>
    <w:rsid w:val="00C2568B"/>
    <w:rsid w:val="00C264CB"/>
    <w:rsid w:val="00C27946"/>
    <w:rsid w:val="00C314A9"/>
    <w:rsid w:val="00C3645B"/>
    <w:rsid w:val="00C40670"/>
    <w:rsid w:val="00C55828"/>
    <w:rsid w:val="00C6428E"/>
    <w:rsid w:val="00C64BC5"/>
    <w:rsid w:val="00C70A81"/>
    <w:rsid w:val="00C87674"/>
    <w:rsid w:val="00C91309"/>
    <w:rsid w:val="00C93810"/>
    <w:rsid w:val="00CA0A6A"/>
    <w:rsid w:val="00CA5585"/>
    <w:rsid w:val="00CB3AD7"/>
    <w:rsid w:val="00CC160B"/>
    <w:rsid w:val="00CC204C"/>
    <w:rsid w:val="00CC253A"/>
    <w:rsid w:val="00CC67FD"/>
    <w:rsid w:val="00CC77B1"/>
    <w:rsid w:val="00CD3E25"/>
    <w:rsid w:val="00CE0EAE"/>
    <w:rsid w:val="00CE3CC3"/>
    <w:rsid w:val="00CF1613"/>
    <w:rsid w:val="00CF3344"/>
    <w:rsid w:val="00CF5C41"/>
    <w:rsid w:val="00CF6B63"/>
    <w:rsid w:val="00CF79E0"/>
    <w:rsid w:val="00D04E34"/>
    <w:rsid w:val="00D06504"/>
    <w:rsid w:val="00D06CBD"/>
    <w:rsid w:val="00D06F44"/>
    <w:rsid w:val="00D35524"/>
    <w:rsid w:val="00D37A32"/>
    <w:rsid w:val="00D41A1C"/>
    <w:rsid w:val="00D533FB"/>
    <w:rsid w:val="00D53E6D"/>
    <w:rsid w:val="00D54331"/>
    <w:rsid w:val="00D54B8B"/>
    <w:rsid w:val="00D5615C"/>
    <w:rsid w:val="00D57B9E"/>
    <w:rsid w:val="00D602EF"/>
    <w:rsid w:val="00D6074E"/>
    <w:rsid w:val="00D60DEF"/>
    <w:rsid w:val="00D614DB"/>
    <w:rsid w:val="00D63112"/>
    <w:rsid w:val="00D64F45"/>
    <w:rsid w:val="00D663FA"/>
    <w:rsid w:val="00D7113F"/>
    <w:rsid w:val="00D74111"/>
    <w:rsid w:val="00D84A5F"/>
    <w:rsid w:val="00D96BF3"/>
    <w:rsid w:val="00DA12AC"/>
    <w:rsid w:val="00DA32B1"/>
    <w:rsid w:val="00DB790B"/>
    <w:rsid w:val="00DC71DC"/>
    <w:rsid w:val="00DD75B6"/>
    <w:rsid w:val="00DD7A19"/>
    <w:rsid w:val="00DE1E70"/>
    <w:rsid w:val="00DE6F13"/>
    <w:rsid w:val="00DF4D74"/>
    <w:rsid w:val="00DF7D8D"/>
    <w:rsid w:val="00E044C1"/>
    <w:rsid w:val="00E050C8"/>
    <w:rsid w:val="00E11E22"/>
    <w:rsid w:val="00E12BB1"/>
    <w:rsid w:val="00E17A2F"/>
    <w:rsid w:val="00E27794"/>
    <w:rsid w:val="00E467DD"/>
    <w:rsid w:val="00E5119C"/>
    <w:rsid w:val="00E55671"/>
    <w:rsid w:val="00E56C9C"/>
    <w:rsid w:val="00E60BDE"/>
    <w:rsid w:val="00E666F2"/>
    <w:rsid w:val="00E71E32"/>
    <w:rsid w:val="00E7399C"/>
    <w:rsid w:val="00E75C62"/>
    <w:rsid w:val="00E77E35"/>
    <w:rsid w:val="00E80821"/>
    <w:rsid w:val="00E844EA"/>
    <w:rsid w:val="00E948F2"/>
    <w:rsid w:val="00E96AFA"/>
    <w:rsid w:val="00EA1E91"/>
    <w:rsid w:val="00EA45A9"/>
    <w:rsid w:val="00EA545E"/>
    <w:rsid w:val="00EA7A9B"/>
    <w:rsid w:val="00EC0738"/>
    <w:rsid w:val="00EC24CA"/>
    <w:rsid w:val="00EF1FB0"/>
    <w:rsid w:val="00EF2316"/>
    <w:rsid w:val="00EF5106"/>
    <w:rsid w:val="00EF7F4D"/>
    <w:rsid w:val="00F067B8"/>
    <w:rsid w:val="00F1335B"/>
    <w:rsid w:val="00F144E7"/>
    <w:rsid w:val="00F24BCD"/>
    <w:rsid w:val="00F304D7"/>
    <w:rsid w:val="00F413DD"/>
    <w:rsid w:val="00F41ED0"/>
    <w:rsid w:val="00F5627F"/>
    <w:rsid w:val="00F5762B"/>
    <w:rsid w:val="00F6116D"/>
    <w:rsid w:val="00F630C7"/>
    <w:rsid w:val="00F67B8A"/>
    <w:rsid w:val="00F80869"/>
    <w:rsid w:val="00F81F81"/>
    <w:rsid w:val="00F83146"/>
    <w:rsid w:val="00F87A24"/>
    <w:rsid w:val="00F946F0"/>
    <w:rsid w:val="00FB53B9"/>
    <w:rsid w:val="00FC1E8C"/>
    <w:rsid w:val="00FC58FB"/>
    <w:rsid w:val="00FD3D34"/>
    <w:rsid w:val="00FD569F"/>
    <w:rsid w:val="00FD68EC"/>
    <w:rsid w:val="00FE039D"/>
    <w:rsid w:val="00FF2962"/>
    <w:rsid w:val="00FF5002"/>
    <w:rsid w:val="00FF5FE4"/>
    <w:rsid w:val="00FF6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6556D3"/>
  <w14:defaultImageDpi w14:val="300"/>
  <w15:chartTrackingRefBased/>
  <w15:docId w15:val="{BD597969-7F52-3943-B85B-7EED15579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794"/>
    <w:rPr>
      <w:rFonts w:ascii="Verdana" w:eastAsia="Verdana" w:hAnsi="Verdana"/>
      <w:sz w:val="15"/>
      <w:szCs w:val="16"/>
    </w:rPr>
  </w:style>
  <w:style w:type="paragraph" w:styleId="Heading1">
    <w:name w:val="heading 1"/>
    <w:basedOn w:val="Normal"/>
    <w:link w:val="Heading1Char"/>
    <w:uiPriority w:val="9"/>
    <w:qFormat/>
    <w:rsid w:val="0032756E"/>
    <w:pPr>
      <w:spacing w:before="100" w:beforeAutospacing="1" w:after="100" w:afterAutospacing="1"/>
      <w:outlineLvl w:val="0"/>
    </w:pPr>
    <w:rPr>
      <w:rFonts w:ascii="Times" w:eastAsia="Times New Roman" w:hAnsi="Times"/>
      <w:b/>
      <w:bCs/>
      <w:kern w:val="36"/>
      <w:sz w:val="48"/>
      <w:szCs w:val="48"/>
    </w:rPr>
  </w:style>
  <w:style w:type="paragraph" w:styleId="Heading2">
    <w:name w:val="heading 2"/>
    <w:basedOn w:val="Normal"/>
    <w:next w:val="Normal"/>
    <w:link w:val="Heading2Char"/>
    <w:uiPriority w:val="9"/>
    <w:qFormat/>
    <w:rsid w:val="00A9235F"/>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unhideWhenUsed/>
    <w:pPr>
      <w:spacing w:before="100" w:beforeAutospacing="1" w:after="100" w:afterAutospacing="1"/>
    </w:pPr>
    <w:rPr>
      <w:rFonts w:ascii="Times" w:eastAsia="MS Mincho" w:hAnsi="Times"/>
      <w:sz w:val="20"/>
      <w:szCs w:val="20"/>
    </w:rPr>
  </w:style>
  <w:style w:type="character" w:styleId="Strong">
    <w:name w:val="Strong"/>
    <w:uiPriority w:val="22"/>
    <w:qFormat/>
    <w:rPr>
      <w:b/>
      <w:bCs/>
    </w:rPr>
  </w:style>
  <w:style w:type="paragraph" w:customStyle="1" w:styleId="ColorfulList-Accent11">
    <w:name w:val="Colorful List - Accent 11"/>
    <w:aliases w:val="List Paragraph (numbered (a)),List Paragraph1,WB Para"/>
    <w:basedOn w:val="Normal"/>
    <w:link w:val="ColorfulList-Accent1Char"/>
    <w:uiPriority w:val="34"/>
    <w:qFormat/>
    <w:rsid w:val="00AB5E64"/>
    <w:pPr>
      <w:spacing w:after="160" w:line="259" w:lineRule="auto"/>
      <w:ind w:left="720"/>
      <w:contextualSpacing/>
    </w:pPr>
    <w:rPr>
      <w:rFonts w:ascii="Calibri" w:eastAsia="Times New Roman" w:hAnsi="Calibri"/>
      <w:sz w:val="22"/>
      <w:szCs w:val="22"/>
      <w:lang w:eastAsia="ja-JP"/>
    </w:rPr>
  </w:style>
  <w:style w:type="character" w:customStyle="1" w:styleId="ColorfulList-Accent1Char">
    <w:name w:val="Colorful List - Accent 1 Char"/>
    <w:aliases w:val="List Paragraph (numbered (a)) Char,List Paragraph1 Char,WB Para Char"/>
    <w:link w:val="ColorfulList-Accent11"/>
    <w:uiPriority w:val="34"/>
    <w:locked/>
    <w:rsid w:val="00AB5E64"/>
    <w:rPr>
      <w:rFonts w:ascii="Calibri" w:hAnsi="Calibri"/>
      <w:sz w:val="22"/>
      <w:szCs w:val="22"/>
      <w:lang w:eastAsia="ja-JP"/>
    </w:rPr>
  </w:style>
  <w:style w:type="character" w:customStyle="1" w:styleId="Heading1Char">
    <w:name w:val="Heading 1 Char"/>
    <w:link w:val="Heading1"/>
    <w:uiPriority w:val="9"/>
    <w:rsid w:val="0032756E"/>
    <w:rPr>
      <w:rFonts w:ascii="Times" w:hAnsi="Times"/>
      <w:b/>
      <w:bCs/>
      <w:kern w:val="36"/>
      <w:sz w:val="48"/>
      <w:szCs w:val="48"/>
    </w:rPr>
  </w:style>
  <w:style w:type="paragraph" w:customStyle="1" w:styleId="MediumGrid21">
    <w:name w:val="Medium Grid 21"/>
    <w:uiPriority w:val="1"/>
    <w:qFormat/>
    <w:rsid w:val="00EF2316"/>
    <w:rPr>
      <w:rFonts w:ascii="Verdana" w:eastAsia="Verdana" w:hAnsi="Verdana"/>
      <w:sz w:val="15"/>
      <w:szCs w:val="16"/>
    </w:rPr>
  </w:style>
  <w:style w:type="table" w:styleId="TableGrid">
    <w:name w:val="Table Grid"/>
    <w:basedOn w:val="TableNormal"/>
    <w:uiPriority w:val="39"/>
    <w:rsid w:val="00C05D91"/>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semiHidden/>
    <w:rsid w:val="00A9235F"/>
    <w:rPr>
      <w:rFonts w:ascii="Calibri" w:eastAsia="MS Gothic" w:hAnsi="Calibri" w:cs="Times New Roman"/>
      <w:b/>
      <w:bCs/>
      <w:i/>
      <w:iCs/>
      <w:sz w:val="28"/>
      <w:szCs w:val="28"/>
    </w:rPr>
  </w:style>
  <w:style w:type="paragraph" w:customStyle="1" w:styleId="text-justify">
    <w:name w:val="text-justify"/>
    <w:basedOn w:val="Normal"/>
    <w:rsid w:val="00A9235F"/>
    <w:pPr>
      <w:spacing w:before="100" w:beforeAutospacing="1" w:after="100" w:afterAutospacing="1"/>
    </w:pPr>
    <w:rPr>
      <w:rFonts w:ascii="Times" w:eastAsia="Times New Roman" w:hAnsi="Times"/>
      <w:sz w:val="20"/>
      <w:szCs w:val="20"/>
    </w:rPr>
  </w:style>
  <w:style w:type="character" w:styleId="Emphasis">
    <w:name w:val="Emphasis"/>
    <w:uiPriority w:val="20"/>
    <w:qFormat/>
    <w:rsid w:val="000529C9"/>
    <w:rPr>
      <w:i/>
      <w:iCs/>
    </w:rPr>
  </w:style>
  <w:style w:type="paragraph" w:styleId="CommentText">
    <w:name w:val="annotation text"/>
    <w:basedOn w:val="Normal"/>
    <w:link w:val="CommentTextChar"/>
    <w:uiPriority w:val="99"/>
    <w:unhideWhenUsed/>
    <w:rsid w:val="00B55A29"/>
    <w:rPr>
      <w:sz w:val="20"/>
      <w:szCs w:val="20"/>
    </w:rPr>
  </w:style>
  <w:style w:type="character" w:customStyle="1" w:styleId="CommentTextChar">
    <w:name w:val="Comment Text Char"/>
    <w:link w:val="CommentText"/>
    <w:uiPriority w:val="99"/>
    <w:rsid w:val="00B55A29"/>
    <w:rPr>
      <w:rFonts w:ascii="Verdana" w:eastAsia="Verdana" w:hAnsi="Verdana"/>
    </w:rPr>
  </w:style>
  <w:style w:type="paragraph" w:styleId="BalloonText">
    <w:name w:val="Balloon Text"/>
    <w:basedOn w:val="Normal"/>
    <w:link w:val="BalloonTextChar"/>
    <w:uiPriority w:val="99"/>
    <w:semiHidden/>
    <w:unhideWhenUsed/>
    <w:rsid w:val="00051717"/>
    <w:rPr>
      <w:rFonts w:ascii="Lucida Grande" w:hAnsi="Lucida Grande" w:cs="Lucida Grande"/>
      <w:sz w:val="18"/>
      <w:szCs w:val="18"/>
    </w:rPr>
  </w:style>
  <w:style w:type="character" w:customStyle="1" w:styleId="BalloonTextChar">
    <w:name w:val="Balloon Text Char"/>
    <w:link w:val="BalloonText"/>
    <w:uiPriority w:val="99"/>
    <w:semiHidden/>
    <w:rsid w:val="00051717"/>
    <w:rPr>
      <w:rFonts w:ascii="Lucida Grande" w:eastAsia="Verdana" w:hAnsi="Lucida Grande" w:cs="Lucida Grande"/>
      <w:sz w:val="18"/>
      <w:szCs w:val="18"/>
    </w:rPr>
  </w:style>
  <w:style w:type="paragraph" w:styleId="ListParagraph">
    <w:name w:val="List Paragraph"/>
    <w:basedOn w:val="Normal"/>
    <w:uiPriority w:val="72"/>
    <w:qFormat/>
    <w:rsid w:val="003E082F"/>
    <w:pPr>
      <w:ind w:left="720"/>
      <w:contextualSpacing/>
    </w:pPr>
  </w:style>
  <w:style w:type="character" w:styleId="Hyperlink">
    <w:name w:val="Hyperlink"/>
    <w:uiPriority w:val="99"/>
    <w:unhideWhenUsed/>
    <w:rsid w:val="003A09A3"/>
    <w:rPr>
      <w:color w:val="0000FF"/>
      <w:u w:val="single"/>
    </w:rPr>
  </w:style>
  <w:style w:type="paragraph" w:styleId="NoSpacing">
    <w:name w:val="No Spacing"/>
    <w:link w:val="NoSpacingChar"/>
    <w:uiPriority w:val="1"/>
    <w:qFormat/>
    <w:rsid w:val="00490C8D"/>
    <w:rPr>
      <w:rFonts w:ascii="Arial Mon" w:eastAsia="Calibri" w:hAnsi="Arial Mon"/>
      <w:sz w:val="24"/>
    </w:rPr>
  </w:style>
  <w:style w:type="character" w:customStyle="1" w:styleId="NoSpacingChar">
    <w:name w:val="No Spacing Char"/>
    <w:link w:val="NoSpacing"/>
    <w:uiPriority w:val="1"/>
    <w:locked/>
    <w:rsid w:val="00490C8D"/>
    <w:rPr>
      <w:rFonts w:ascii="Arial Mon" w:eastAsia="Calibri" w:hAnsi="Arial Mon"/>
      <w:sz w:val="24"/>
    </w:rPr>
  </w:style>
  <w:style w:type="character" w:styleId="CommentReference">
    <w:name w:val="annotation reference"/>
    <w:basedOn w:val="DefaultParagraphFont"/>
    <w:uiPriority w:val="99"/>
    <w:semiHidden/>
    <w:unhideWhenUsed/>
    <w:rsid w:val="00E12BB1"/>
    <w:rPr>
      <w:sz w:val="16"/>
      <w:szCs w:val="16"/>
    </w:rPr>
  </w:style>
  <w:style w:type="paragraph" w:styleId="CommentSubject">
    <w:name w:val="annotation subject"/>
    <w:basedOn w:val="CommentText"/>
    <w:next w:val="CommentText"/>
    <w:link w:val="CommentSubjectChar"/>
    <w:uiPriority w:val="99"/>
    <w:semiHidden/>
    <w:unhideWhenUsed/>
    <w:rsid w:val="00E12BB1"/>
    <w:rPr>
      <w:b/>
      <w:bCs/>
    </w:rPr>
  </w:style>
  <w:style w:type="character" w:customStyle="1" w:styleId="CommentSubjectChar">
    <w:name w:val="Comment Subject Char"/>
    <w:basedOn w:val="CommentTextChar"/>
    <w:link w:val="CommentSubject"/>
    <w:uiPriority w:val="99"/>
    <w:semiHidden/>
    <w:rsid w:val="00E12BB1"/>
    <w:rPr>
      <w:rFonts w:ascii="Verdana" w:eastAsia="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0664">
      <w:bodyDiv w:val="1"/>
      <w:marLeft w:val="0"/>
      <w:marRight w:val="0"/>
      <w:marTop w:val="0"/>
      <w:marBottom w:val="0"/>
      <w:divBdr>
        <w:top w:val="none" w:sz="0" w:space="0" w:color="auto"/>
        <w:left w:val="none" w:sz="0" w:space="0" w:color="auto"/>
        <w:bottom w:val="none" w:sz="0" w:space="0" w:color="auto"/>
        <w:right w:val="none" w:sz="0" w:space="0" w:color="auto"/>
      </w:divBdr>
    </w:div>
    <w:div w:id="187498957">
      <w:marLeft w:val="0"/>
      <w:marRight w:val="0"/>
      <w:marTop w:val="0"/>
      <w:marBottom w:val="0"/>
      <w:divBdr>
        <w:top w:val="none" w:sz="0" w:space="0" w:color="auto"/>
        <w:left w:val="none" w:sz="0" w:space="0" w:color="auto"/>
        <w:bottom w:val="none" w:sz="0" w:space="0" w:color="auto"/>
        <w:right w:val="none" w:sz="0" w:space="0" w:color="auto"/>
      </w:divBdr>
    </w:div>
    <w:div w:id="270205934">
      <w:marLeft w:val="0"/>
      <w:marRight w:val="0"/>
      <w:marTop w:val="0"/>
      <w:marBottom w:val="0"/>
      <w:divBdr>
        <w:top w:val="none" w:sz="0" w:space="0" w:color="auto"/>
        <w:left w:val="none" w:sz="0" w:space="0" w:color="auto"/>
        <w:bottom w:val="none" w:sz="0" w:space="0" w:color="auto"/>
        <w:right w:val="none" w:sz="0" w:space="0" w:color="auto"/>
      </w:divBdr>
    </w:div>
    <w:div w:id="289750078">
      <w:marLeft w:val="0"/>
      <w:marRight w:val="0"/>
      <w:marTop w:val="0"/>
      <w:marBottom w:val="0"/>
      <w:divBdr>
        <w:top w:val="none" w:sz="0" w:space="0" w:color="auto"/>
        <w:left w:val="none" w:sz="0" w:space="0" w:color="auto"/>
        <w:bottom w:val="none" w:sz="0" w:space="0" w:color="auto"/>
        <w:right w:val="none" w:sz="0" w:space="0" w:color="auto"/>
      </w:divBdr>
    </w:div>
    <w:div w:id="380401241">
      <w:marLeft w:val="0"/>
      <w:marRight w:val="0"/>
      <w:marTop w:val="0"/>
      <w:marBottom w:val="0"/>
      <w:divBdr>
        <w:top w:val="none" w:sz="0" w:space="0" w:color="auto"/>
        <w:left w:val="none" w:sz="0" w:space="0" w:color="auto"/>
        <w:bottom w:val="none" w:sz="0" w:space="0" w:color="auto"/>
        <w:right w:val="none" w:sz="0" w:space="0" w:color="auto"/>
      </w:divBdr>
      <w:divsChild>
        <w:div w:id="391734999">
          <w:marLeft w:val="-225"/>
          <w:marRight w:val="-225"/>
          <w:marTop w:val="450"/>
          <w:marBottom w:val="450"/>
          <w:divBdr>
            <w:top w:val="none" w:sz="0" w:space="0" w:color="auto"/>
            <w:left w:val="none" w:sz="0" w:space="0" w:color="auto"/>
            <w:bottom w:val="none" w:sz="0" w:space="0" w:color="auto"/>
            <w:right w:val="none" w:sz="0" w:space="0" w:color="auto"/>
          </w:divBdr>
          <w:divsChild>
            <w:div w:id="983661904">
              <w:marLeft w:val="0"/>
              <w:marRight w:val="0"/>
              <w:marTop w:val="0"/>
              <w:marBottom w:val="0"/>
              <w:divBdr>
                <w:top w:val="none" w:sz="0" w:space="0" w:color="auto"/>
                <w:left w:val="none" w:sz="0" w:space="0" w:color="auto"/>
                <w:bottom w:val="none" w:sz="0" w:space="0" w:color="auto"/>
                <w:right w:val="none" w:sz="0" w:space="0" w:color="auto"/>
              </w:divBdr>
              <w:divsChild>
                <w:div w:id="445849730">
                  <w:marLeft w:val="0"/>
                  <w:marRight w:val="0"/>
                  <w:marTop w:val="0"/>
                  <w:marBottom w:val="0"/>
                  <w:divBdr>
                    <w:top w:val="none" w:sz="0" w:space="0" w:color="auto"/>
                    <w:left w:val="none" w:sz="0" w:space="0" w:color="auto"/>
                    <w:bottom w:val="none" w:sz="0" w:space="0" w:color="auto"/>
                    <w:right w:val="none" w:sz="0" w:space="0" w:color="auto"/>
                  </w:divBdr>
                  <w:divsChild>
                    <w:div w:id="1683243870">
                      <w:marLeft w:val="0"/>
                      <w:marRight w:val="0"/>
                      <w:marTop w:val="0"/>
                      <w:marBottom w:val="0"/>
                      <w:divBdr>
                        <w:top w:val="none" w:sz="0" w:space="0" w:color="auto"/>
                        <w:left w:val="none" w:sz="0" w:space="0" w:color="auto"/>
                        <w:bottom w:val="none" w:sz="0" w:space="0" w:color="auto"/>
                        <w:right w:val="none" w:sz="0" w:space="0" w:color="auto"/>
                      </w:divBdr>
                      <w:divsChild>
                        <w:div w:id="847256484">
                          <w:marLeft w:val="0"/>
                          <w:marRight w:val="0"/>
                          <w:marTop w:val="0"/>
                          <w:marBottom w:val="0"/>
                          <w:divBdr>
                            <w:top w:val="none" w:sz="0" w:space="0" w:color="auto"/>
                            <w:left w:val="none" w:sz="0" w:space="0" w:color="auto"/>
                            <w:bottom w:val="none" w:sz="0" w:space="0" w:color="auto"/>
                            <w:right w:val="none" w:sz="0" w:space="0" w:color="auto"/>
                          </w:divBdr>
                          <w:divsChild>
                            <w:div w:id="122371787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344098">
          <w:marLeft w:val="0"/>
          <w:marRight w:val="0"/>
          <w:marTop w:val="0"/>
          <w:marBottom w:val="0"/>
          <w:divBdr>
            <w:top w:val="none" w:sz="0" w:space="0" w:color="auto"/>
            <w:left w:val="none" w:sz="0" w:space="0" w:color="auto"/>
            <w:bottom w:val="none" w:sz="0" w:space="0" w:color="auto"/>
            <w:right w:val="none" w:sz="0" w:space="0" w:color="auto"/>
          </w:divBdr>
        </w:div>
        <w:div w:id="1898736182">
          <w:marLeft w:val="0"/>
          <w:marRight w:val="0"/>
          <w:marTop w:val="0"/>
          <w:marBottom w:val="0"/>
          <w:divBdr>
            <w:top w:val="none" w:sz="0" w:space="0" w:color="auto"/>
            <w:left w:val="none" w:sz="0" w:space="0" w:color="auto"/>
            <w:bottom w:val="none" w:sz="0" w:space="0" w:color="auto"/>
            <w:right w:val="none" w:sz="0" w:space="0" w:color="auto"/>
          </w:divBdr>
        </w:div>
      </w:divsChild>
    </w:div>
    <w:div w:id="504783892">
      <w:marLeft w:val="0"/>
      <w:marRight w:val="0"/>
      <w:marTop w:val="0"/>
      <w:marBottom w:val="0"/>
      <w:divBdr>
        <w:top w:val="none" w:sz="0" w:space="0" w:color="auto"/>
        <w:left w:val="none" w:sz="0" w:space="0" w:color="auto"/>
        <w:bottom w:val="none" w:sz="0" w:space="0" w:color="auto"/>
        <w:right w:val="none" w:sz="0" w:space="0" w:color="auto"/>
      </w:divBdr>
    </w:div>
    <w:div w:id="728841247">
      <w:marLeft w:val="0"/>
      <w:marRight w:val="0"/>
      <w:marTop w:val="0"/>
      <w:marBottom w:val="0"/>
      <w:divBdr>
        <w:top w:val="none" w:sz="0" w:space="0" w:color="auto"/>
        <w:left w:val="none" w:sz="0" w:space="0" w:color="auto"/>
        <w:bottom w:val="none" w:sz="0" w:space="0" w:color="auto"/>
        <w:right w:val="none" w:sz="0" w:space="0" w:color="auto"/>
      </w:divBdr>
    </w:div>
    <w:div w:id="729113700">
      <w:marLeft w:val="0"/>
      <w:marRight w:val="0"/>
      <w:marTop w:val="0"/>
      <w:marBottom w:val="0"/>
      <w:divBdr>
        <w:top w:val="none" w:sz="0" w:space="0" w:color="auto"/>
        <w:left w:val="none" w:sz="0" w:space="0" w:color="auto"/>
        <w:bottom w:val="none" w:sz="0" w:space="0" w:color="auto"/>
        <w:right w:val="none" w:sz="0" w:space="0" w:color="auto"/>
      </w:divBdr>
    </w:div>
    <w:div w:id="819271589">
      <w:marLeft w:val="0"/>
      <w:marRight w:val="0"/>
      <w:marTop w:val="0"/>
      <w:marBottom w:val="0"/>
      <w:divBdr>
        <w:top w:val="none" w:sz="0" w:space="0" w:color="auto"/>
        <w:left w:val="none" w:sz="0" w:space="0" w:color="auto"/>
        <w:bottom w:val="none" w:sz="0" w:space="0" w:color="auto"/>
        <w:right w:val="none" w:sz="0" w:space="0" w:color="auto"/>
      </w:divBdr>
      <w:divsChild>
        <w:div w:id="207911949">
          <w:marLeft w:val="0"/>
          <w:marRight w:val="0"/>
          <w:marTop w:val="0"/>
          <w:marBottom w:val="0"/>
          <w:divBdr>
            <w:top w:val="none" w:sz="0" w:space="0" w:color="auto"/>
            <w:left w:val="none" w:sz="0" w:space="0" w:color="auto"/>
            <w:bottom w:val="none" w:sz="0" w:space="0" w:color="auto"/>
            <w:right w:val="none" w:sz="0" w:space="0" w:color="auto"/>
          </w:divBdr>
        </w:div>
        <w:div w:id="443383303">
          <w:marLeft w:val="0"/>
          <w:marRight w:val="0"/>
          <w:marTop w:val="0"/>
          <w:marBottom w:val="0"/>
          <w:divBdr>
            <w:top w:val="none" w:sz="0" w:space="0" w:color="auto"/>
            <w:left w:val="none" w:sz="0" w:space="0" w:color="auto"/>
            <w:bottom w:val="none" w:sz="0" w:space="0" w:color="auto"/>
            <w:right w:val="none" w:sz="0" w:space="0" w:color="auto"/>
          </w:divBdr>
        </w:div>
      </w:divsChild>
    </w:div>
    <w:div w:id="942762391">
      <w:marLeft w:val="0"/>
      <w:marRight w:val="0"/>
      <w:marTop w:val="0"/>
      <w:marBottom w:val="0"/>
      <w:divBdr>
        <w:top w:val="none" w:sz="0" w:space="0" w:color="auto"/>
        <w:left w:val="none" w:sz="0" w:space="0" w:color="auto"/>
        <w:bottom w:val="none" w:sz="0" w:space="0" w:color="auto"/>
        <w:right w:val="none" w:sz="0" w:space="0" w:color="auto"/>
      </w:divBdr>
    </w:div>
    <w:div w:id="947351747">
      <w:bodyDiv w:val="1"/>
      <w:marLeft w:val="0"/>
      <w:marRight w:val="0"/>
      <w:marTop w:val="0"/>
      <w:marBottom w:val="0"/>
      <w:divBdr>
        <w:top w:val="none" w:sz="0" w:space="0" w:color="auto"/>
        <w:left w:val="none" w:sz="0" w:space="0" w:color="auto"/>
        <w:bottom w:val="none" w:sz="0" w:space="0" w:color="auto"/>
        <w:right w:val="none" w:sz="0" w:space="0" w:color="auto"/>
      </w:divBdr>
    </w:div>
    <w:div w:id="1125151223">
      <w:marLeft w:val="0"/>
      <w:marRight w:val="0"/>
      <w:marTop w:val="0"/>
      <w:marBottom w:val="0"/>
      <w:divBdr>
        <w:top w:val="none" w:sz="0" w:space="0" w:color="auto"/>
        <w:left w:val="none" w:sz="0" w:space="0" w:color="auto"/>
        <w:bottom w:val="none" w:sz="0" w:space="0" w:color="auto"/>
        <w:right w:val="none" w:sz="0" w:space="0" w:color="auto"/>
      </w:divBdr>
    </w:div>
    <w:div w:id="1245265360">
      <w:marLeft w:val="0"/>
      <w:marRight w:val="0"/>
      <w:marTop w:val="0"/>
      <w:marBottom w:val="0"/>
      <w:divBdr>
        <w:top w:val="none" w:sz="0" w:space="0" w:color="auto"/>
        <w:left w:val="none" w:sz="0" w:space="0" w:color="auto"/>
        <w:bottom w:val="none" w:sz="0" w:space="0" w:color="auto"/>
        <w:right w:val="none" w:sz="0" w:space="0" w:color="auto"/>
      </w:divBdr>
      <w:divsChild>
        <w:div w:id="1791774667">
          <w:marLeft w:val="0"/>
          <w:marRight w:val="0"/>
          <w:marTop w:val="0"/>
          <w:marBottom w:val="0"/>
          <w:divBdr>
            <w:top w:val="none" w:sz="0" w:space="0" w:color="auto"/>
            <w:left w:val="none" w:sz="0" w:space="0" w:color="auto"/>
            <w:bottom w:val="none" w:sz="0" w:space="0" w:color="auto"/>
            <w:right w:val="none" w:sz="0" w:space="0" w:color="auto"/>
          </w:divBdr>
        </w:div>
      </w:divsChild>
    </w:div>
    <w:div w:id="1693608683">
      <w:marLeft w:val="0"/>
      <w:marRight w:val="0"/>
      <w:marTop w:val="0"/>
      <w:marBottom w:val="0"/>
      <w:divBdr>
        <w:top w:val="none" w:sz="0" w:space="0" w:color="auto"/>
        <w:left w:val="none" w:sz="0" w:space="0" w:color="auto"/>
        <w:bottom w:val="none" w:sz="0" w:space="0" w:color="auto"/>
        <w:right w:val="none" w:sz="0" w:space="0" w:color="auto"/>
      </w:divBdr>
      <w:divsChild>
        <w:div w:id="376273134">
          <w:marLeft w:val="0"/>
          <w:marRight w:val="0"/>
          <w:marTop w:val="0"/>
          <w:marBottom w:val="0"/>
          <w:divBdr>
            <w:top w:val="none" w:sz="0" w:space="0" w:color="auto"/>
            <w:left w:val="none" w:sz="0" w:space="0" w:color="auto"/>
            <w:bottom w:val="none" w:sz="0" w:space="0" w:color="auto"/>
            <w:right w:val="none" w:sz="0" w:space="0" w:color="auto"/>
          </w:divBdr>
        </w:div>
      </w:divsChild>
    </w:div>
    <w:div w:id="1893688888">
      <w:marLeft w:val="0"/>
      <w:marRight w:val="0"/>
      <w:marTop w:val="0"/>
      <w:marBottom w:val="0"/>
      <w:divBdr>
        <w:top w:val="none" w:sz="0" w:space="0" w:color="auto"/>
        <w:left w:val="none" w:sz="0" w:space="0" w:color="auto"/>
        <w:bottom w:val="none" w:sz="0" w:space="0" w:color="auto"/>
        <w:right w:val="none" w:sz="0" w:space="0" w:color="auto"/>
      </w:divBdr>
    </w:div>
    <w:div w:id="1987972824">
      <w:marLeft w:val="0"/>
      <w:marRight w:val="0"/>
      <w:marTop w:val="0"/>
      <w:marBottom w:val="0"/>
      <w:divBdr>
        <w:top w:val="none" w:sz="0" w:space="0" w:color="auto"/>
        <w:left w:val="none" w:sz="0" w:space="0" w:color="auto"/>
        <w:bottom w:val="none" w:sz="0" w:space="0" w:color="auto"/>
        <w:right w:val="none" w:sz="0" w:space="0" w:color="auto"/>
      </w:divBdr>
    </w:div>
    <w:div w:id="2074112038">
      <w:marLeft w:val="0"/>
      <w:marRight w:val="0"/>
      <w:marTop w:val="0"/>
      <w:marBottom w:val="0"/>
      <w:divBdr>
        <w:top w:val="none" w:sz="0" w:space="0" w:color="auto"/>
        <w:left w:val="none" w:sz="0" w:space="0" w:color="auto"/>
        <w:bottom w:val="none" w:sz="0" w:space="0" w:color="auto"/>
        <w:right w:val="none" w:sz="0" w:space="0" w:color="auto"/>
      </w:divBdr>
    </w:div>
    <w:div w:id="2095274973">
      <w:marLeft w:val="0"/>
      <w:marRight w:val="0"/>
      <w:marTop w:val="0"/>
      <w:marBottom w:val="0"/>
      <w:divBdr>
        <w:top w:val="none" w:sz="0" w:space="0" w:color="auto"/>
        <w:left w:val="none" w:sz="0" w:space="0" w:color="auto"/>
        <w:bottom w:val="none" w:sz="0" w:space="0" w:color="auto"/>
        <w:right w:val="none" w:sz="0" w:space="0" w:color="auto"/>
      </w:divBdr>
      <w:divsChild>
        <w:div w:id="1051878716">
          <w:marLeft w:val="-225"/>
          <w:marRight w:val="-225"/>
          <w:marTop w:val="450"/>
          <w:marBottom w:val="450"/>
          <w:divBdr>
            <w:top w:val="none" w:sz="0" w:space="0" w:color="auto"/>
            <w:left w:val="none" w:sz="0" w:space="0" w:color="auto"/>
            <w:bottom w:val="none" w:sz="0" w:space="0" w:color="auto"/>
            <w:right w:val="none" w:sz="0" w:space="0" w:color="auto"/>
          </w:divBdr>
          <w:divsChild>
            <w:div w:id="75245139">
              <w:marLeft w:val="0"/>
              <w:marRight w:val="0"/>
              <w:marTop w:val="0"/>
              <w:marBottom w:val="0"/>
              <w:divBdr>
                <w:top w:val="none" w:sz="0" w:space="0" w:color="auto"/>
                <w:left w:val="none" w:sz="0" w:space="0" w:color="auto"/>
                <w:bottom w:val="none" w:sz="0" w:space="0" w:color="auto"/>
                <w:right w:val="none" w:sz="0" w:space="0" w:color="auto"/>
              </w:divBdr>
              <w:divsChild>
                <w:div w:id="2120567993">
                  <w:marLeft w:val="0"/>
                  <w:marRight w:val="0"/>
                  <w:marTop w:val="0"/>
                  <w:marBottom w:val="0"/>
                  <w:divBdr>
                    <w:top w:val="none" w:sz="0" w:space="0" w:color="auto"/>
                    <w:left w:val="none" w:sz="0" w:space="0" w:color="auto"/>
                    <w:bottom w:val="none" w:sz="0" w:space="0" w:color="auto"/>
                    <w:right w:val="none" w:sz="0" w:space="0" w:color="auto"/>
                  </w:divBdr>
                  <w:divsChild>
                    <w:div w:id="1963461869">
                      <w:marLeft w:val="0"/>
                      <w:marRight w:val="0"/>
                      <w:marTop w:val="0"/>
                      <w:marBottom w:val="0"/>
                      <w:divBdr>
                        <w:top w:val="none" w:sz="0" w:space="0" w:color="auto"/>
                        <w:left w:val="none" w:sz="0" w:space="0" w:color="auto"/>
                        <w:bottom w:val="none" w:sz="0" w:space="0" w:color="auto"/>
                        <w:right w:val="none" w:sz="0" w:space="0" w:color="auto"/>
                      </w:divBdr>
                      <w:divsChild>
                        <w:div w:id="1813864838">
                          <w:marLeft w:val="0"/>
                          <w:marRight w:val="0"/>
                          <w:marTop w:val="0"/>
                          <w:marBottom w:val="0"/>
                          <w:divBdr>
                            <w:top w:val="none" w:sz="0" w:space="0" w:color="auto"/>
                            <w:left w:val="none" w:sz="0" w:space="0" w:color="auto"/>
                            <w:bottom w:val="none" w:sz="0" w:space="0" w:color="auto"/>
                            <w:right w:val="none" w:sz="0" w:space="0" w:color="auto"/>
                          </w:divBdr>
                          <w:divsChild>
                            <w:div w:id="155303741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457429">
          <w:marLeft w:val="0"/>
          <w:marRight w:val="0"/>
          <w:marTop w:val="0"/>
          <w:marBottom w:val="0"/>
          <w:divBdr>
            <w:top w:val="none" w:sz="0" w:space="0" w:color="auto"/>
            <w:left w:val="none" w:sz="0" w:space="0" w:color="auto"/>
            <w:bottom w:val="none" w:sz="0" w:space="0" w:color="auto"/>
            <w:right w:val="none" w:sz="0" w:space="0" w:color="auto"/>
          </w:divBdr>
        </w:div>
        <w:div w:id="1829130325">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6BFED-E9FB-4C2F-85DC-0C80AA237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1698</TotalTime>
  <Pages>10</Pages>
  <Words>4574</Words>
  <Characters>26077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БАЙГУУЛЛАГЫН ГҮЙЦЭТГЭЛИЙН ТӨЛӨВЛӨГӨӨ БОЛОВСРУУЛАХ, ГҮЙЦЭТГЭЛИЙН ЗОРИЛТ, ШАЛГУУР ҮЗҮҮЛЭЛТИЙГ ТОГТООХ, ТАЙЛАН ГАРГАХ ЖУРАМ</vt:lpstr>
    </vt:vector>
  </TitlesOfParts>
  <Company/>
  <LinksUpToDate>false</LinksUpToDate>
  <CharactersWithSpaces>30590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БАЙГУУЛЛАГЫН ГҮЙЦЭТГЭЛИЙН ТӨЛӨВЛӨГӨӨ БОЛОВСРУУЛАХ, ГҮЙЦЭТГЭЛИЙН ЗОРИЛТ, ШАЛГУУР ҮЗҮҮЛЭЛТИЙГ ТОГТООХ, ТАЙЛАН ГАРГАХ ЖУРАМ</dc:title>
  <dc:subject/>
  <dc:creator>User</dc:creator>
  <cp:keywords/>
  <dc:description/>
  <cp:lastModifiedBy>Windows User</cp:lastModifiedBy>
  <cp:revision>271</cp:revision>
  <cp:lastPrinted>2021-05-24T01:44:00Z</cp:lastPrinted>
  <dcterms:created xsi:type="dcterms:W3CDTF">2021-01-08T08:58:00Z</dcterms:created>
  <dcterms:modified xsi:type="dcterms:W3CDTF">2022-04-14T07:11:00Z</dcterms:modified>
</cp:coreProperties>
</file>